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9" w:type="pct"/>
        <w:tblLook w:val="01E0" w:firstRow="1" w:lastRow="1" w:firstColumn="1" w:lastColumn="1" w:noHBand="0" w:noVBand="0"/>
      </w:tblPr>
      <w:tblGrid>
        <w:gridCol w:w="15452"/>
      </w:tblGrid>
      <w:tr w:rsidR="00A250AD" w:rsidRPr="0045025B" w14:paraId="563A8A24" w14:textId="77777777" w:rsidTr="000262F8">
        <w:trPr>
          <w:trHeight w:val="1299"/>
        </w:trPr>
        <w:tc>
          <w:tcPr>
            <w:tcW w:w="5000" w:type="pct"/>
            <w:shd w:val="clear" w:color="auto" w:fill="E5DFEC" w:themeFill="accent4" w:themeFillTint="33"/>
          </w:tcPr>
          <w:p w14:paraId="06F9B680" w14:textId="316F32ED" w:rsidR="0045025B" w:rsidRPr="0045025B" w:rsidRDefault="0045025B" w:rsidP="0045025B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>A DECRA Candidate must (at the closing time of submission of Proposals) have been conferred a PhD on or after 1 March 201</w:t>
            </w:r>
            <w:r w:rsidR="00C60C15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Pr="0045025B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or</w:t>
            </w:r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commensurate with periods of </w:t>
            </w:r>
            <w:r w:rsidRPr="004502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significant and not overlapping career interruption</w:t>
            </w:r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and as certified by the Deputy Vice-Chancellor (Research), been awarded a PhD on or after </w:t>
            </w:r>
            <w:r w:rsidRPr="002F14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 March 201</w:t>
            </w:r>
            <w:r w:rsidR="00C60C1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Please use the table below to provide details of the career interruption/s </w:t>
            </w:r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since the award of your PhD</w:t>
            </w:r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that you wish to be considered in seeking DVCR confirmation of your eligibility for a 202</w:t>
            </w:r>
            <w:r w:rsidR="00C60C15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DECRA. </w:t>
            </w:r>
          </w:p>
          <w:p w14:paraId="4EEE9EC3" w14:textId="77777777" w:rsidR="0045025B" w:rsidRPr="0045025B" w:rsidRDefault="0045025B" w:rsidP="0045025B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374720F" w14:textId="34DAF4D0" w:rsidR="0045025B" w:rsidRPr="0045025B" w:rsidRDefault="0045025B" w:rsidP="0045025B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>Eligible career interruptions include:</w:t>
            </w:r>
          </w:p>
          <w:p w14:paraId="7548763F" w14:textId="77777777" w:rsidR="0045025B" w:rsidRPr="0045025B" w:rsidRDefault="0045025B" w:rsidP="0045025B">
            <w:pPr>
              <w:pStyle w:val="ListParagraph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before="60" w:line="259" w:lineRule="auto"/>
              <w:ind w:hanging="357"/>
              <w:contextualSpacing w:val="0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>disruption due to international relocation (not exceeding three months per international relocation</w:t>
            </w:r>
            <w:proofErr w:type="gramStart"/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>);</w:t>
            </w:r>
            <w:proofErr w:type="gramEnd"/>
          </w:p>
          <w:p w14:paraId="77ED560E" w14:textId="77777777" w:rsidR="0045025B" w:rsidRPr="0045025B" w:rsidRDefault="0045025B" w:rsidP="0045025B">
            <w:pPr>
              <w:pStyle w:val="ListParagraph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before="60" w:line="259" w:lineRule="auto"/>
              <w:ind w:hanging="357"/>
              <w:contextualSpacing w:val="0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carer’s </w:t>
            </w:r>
            <w:proofErr w:type="gramStart"/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responsibility;</w:t>
            </w:r>
            <w:proofErr w:type="gramEnd"/>
          </w:p>
          <w:p w14:paraId="670B4AFF" w14:textId="77777777" w:rsidR="0045025B" w:rsidRPr="0045025B" w:rsidRDefault="0045025B" w:rsidP="0045025B">
            <w:pPr>
              <w:pStyle w:val="ListParagraph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before="60" w:line="259" w:lineRule="auto"/>
              <w:ind w:hanging="357"/>
              <w:contextualSpacing w:val="0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>medical condition/disability/</w:t>
            </w:r>
            <w:proofErr w:type="gramStart"/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>misadventure;</w:t>
            </w:r>
            <w:proofErr w:type="gramEnd"/>
          </w:p>
          <w:p w14:paraId="374918D7" w14:textId="77777777" w:rsidR="0045025B" w:rsidRPr="0045025B" w:rsidRDefault="0045025B" w:rsidP="0045025B">
            <w:pPr>
              <w:pStyle w:val="ListParagraph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before="60" w:line="259" w:lineRule="auto"/>
              <w:ind w:hanging="357"/>
              <w:contextualSpacing w:val="0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maternity or parental </w:t>
            </w:r>
            <w:proofErr w:type="gramStart"/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>leave;</w:t>
            </w:r>
            <w:proofErr w:type="gramEnd"/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A4AC1C8" w14:textId="77777777" w:rsidR="0045025B" w:rsidRPr="0045025B" w:rsidRDefault="0045025B" w:rsidP="0045025B">
            <w:pPr>
              <w:pStyle w:val="ListParagraph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before="60" w:line="259" w:lineRule="auto"/>
              <w:ind w:hanging="357"/>
              <w:contextualSpacing w:val="0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>unemployment;</w:t>
            </w:r>
            <w:proofErr w:type="gramEnd"/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70F8C8AE" w14:textId="77777777" w:rsidR="0045025B" w:rsidRPr="0045025B" w:rsidRDefault="0045025B" w:rsidP="0045025B">
            <w:pPr>
              <w:pStyle w:val="ListParagraph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before="60" w:line="259" w:lineRule="auto"/>
              <w:ind w:hanging="357"/>
              <w:contextualSpacing w:val="0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non-research employment not concurrent with research </w:t>
            </w:r>
            <w:proofErr w:type="gramStart"/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>employment;</w:t>
            </w:r>
            <w:proofErr w:type="gramEnd"/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337AFCD" w14:textId="77777777" w:rsidR="0045025B" w:rsidRPr="0045025B" w:rsidRDefault="0045025B" w:rsidP="0045025B">
            <w:pPr>
              <w:pStyle w:val="ListParagraph"/>
              <w:widowControl/>
              <w:numPr>
                <w:ilvl w:val="1"/>
                <w:numId w:val="36"/>
              </w:numPr>
              <w:overflowPunct/>
              <w:autoSpaceDE/>
              <w:autoSpaceDN/>
              <w:adjustRightInd/>
              <w:spacing w:before="60" w:line="259" w:lineRule="auto"/>
              <w:ind w:hanging="357"/>
              <w:contextualSpacing w:val="0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>non-research employment is defined as employment in a non-research related field (</w:t>
            </w:r>
            <w:proofErr w:type="gramStart"/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>e.g.</w:t>
            </w:r>
            <w:proofErr w:type="gramEnd"/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industry, government, teaching only); or non-academic employment within the research field where the individual was not in a position to make an intellectual contribution. </w:t>
            </w:r>
          </w:p>
          <w:p w14:paraId="5A601739" w14:textId="77777777" w:rsidR="0045025B" w:rsidRPr="0045025B" w:rsidRDefault="0045025B" w:rsidP="0045025B">
            <w:pPr>
              <w:pStyle w:val="ListParagraph"/>
              <w:widowControl/>
              <w:numPr>
                <w:ilvl w:val="1"/>
                <w:numId w:val="36"/>
              </w:numPr>
              <w:overflowPunct/>
              <w:autoSpaceDE/>
              <w:autoSpaceDN/>
              <w:adjustRightInd/>
              <w:spacing w:before="60" w:line="259" w:lineRule="auto"/>
              <w:ind w:hanging="357"/>
              <w:contextualSpacing w:val="0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intellectual contribution: Intellectual contribution will be interpreted by UQ R&amp;I using the parameters provided in Authorship: </w:t>
            </w:r>
            <w:hyperlink r:id="rId8" w:history="1">
              <w:r w:rsidRPr="0045025B">
                <w:rPr>
                  <w:rStyle w:val="Hyperlink"/>
                  <w:rFonts w:ascii="Arial" w:hAnsi="Arial" w:cs="Arial"/>
                  <w:sz w:val="22"/>
                  <w:szCs w:val="22"/>
                </w:rPr>
                <w:t>A guide supporting the Australian Code for the Responsible Conduct of Research</w:t>
              </w:r>
            </w:hyperlink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(2.1), and reflected in </w:t>
            </w:r>
            <w:hyperlink r:id="rId9" w:history="1">
              <w:r w:rsidRPr="0045025B">
                <w:rPr>
                  <w:rStyle w:val="Hyperlink"/>
                  <w:rFonts w:ascii="Arial" w:hAnsi="Arial" w:cs="Arial"/>
                  <w:sz w:val="22"/>
                  <w:szCs w:val="22"/>
                </w:rPr>
                <w:t>UQ’s Policies and Procedures</w:t>
              </w:r>
            </w:hyperlink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(see 4.20.04 clause 3.1.1). Please note, if you were named on awarded grants, grant applications, or publications arising from that role, this may be considered evidence of intellectual contribution.</w:t>
            </w:r>
          </w:p>
          <w:p w14:paraId="3367D80C" w14:textId="77777777" w:rsidR="0045025B" w:rsidRPr="0045025B" w:rsidRDefault="0045025B" w:rsidP="0045025B">
            <w:pPr>
              <w:pStyle w:val="ListParagraph"/>
              <w:widowControl/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before="60" w:line="259" w:lineRule="auto"/>
              <w:ind w:hanging="357"/>
              <w:contextualSpacing w:val="0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being the </w:t>
            </w:r>
            <w:r w:rsidRPr="004502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primary carer</w:t>
            </w:r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a dependent child (inclusive of carer’s responsibilities and any maternity or parental leave) up to two years per child: </w:t>
            </w:r>
          </w:p>
          <w:p w14:paraId="31D8253E" w14:textId="77777777" w:rsidR="0045025B" w:rsidRPr="0045025B" w:rsidRDefault="0045025B" w:rsidP="0045025B">
            <w:pPr>
              <w:pStyle w:val="ListParagraph"/>
              <w:widowControl/>
              <w:numPr>
                <w:ilvl w:val="1"/>
                <w:numId w:val="36"/>
              </w:numPr>
              <w:overflowPunct/>
              <w:autoSpaceDE/>
              <w:autoSpaceDN/>
              <w:adjustRightInd/>
              <w:spacing w:before="60" w:line="259" w:lineRule="auto"/>
              <w:ind w:hanging="357"/>
              <w:contextualSpacing w:val="0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>under the age of 16 (birth certificate required as evidence) or</w:t>
            </w:r>
          </w:p>
          <w:p w14:paraId="4C19900B" w14:textId="77777777" w:rsidR="0045025B" w:rsidRPr="0045025B" w:rsidRDefault="0045025B" w:rsidP="0045025B">
            <w:pPr>
              <w:pStyle w:val="ListParagraph"/>
              <w:widowControl/>
              <w:numPr>
                <w:ilvl w:val="1"/>
                <w:numId w:val="36"/>
              </w:numPr>
              <w:overflowPunct/>
              <w:autoSpaceDE/>
              <w:autoSpaceDN/>
              <w:adjustRightInd/>
              <w:spacing w:before="60" w:line="259" w:lineRule="auto"/>
              <w:ind w:hanging="357"/>
              <w:contextualSpacing w:val="0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a child is 16 years or older and they are wholly or substantially dependent on the applicant or are studying for Year 12 or equivalent qualification (evidence or a statutory declaration required in addition to birth certificate). </w:t>
            </w:r>
          </w:p>
          <w:p w14:paraId="0BB7CBA5" w14:textId="77777777" w:rsidR="0045025B" w:rsidRPr="0045025B" w:rsidRDefault="0045025B" w:rsidP="0045025B">
            <w:pPr>
              <w:pStyle w:val="ListParagraph"/>
              <w:widowControl/>
              <w:numPr>
                <w:ilvl w:val="1"/>
                <w:numId w:val="36"/>
              </w:numPr>
              <w:overflowPunct/>
              <w:autoSpaceDE/>
              <w:autoSpaceDN/>
              <w:adjustRightInd/>
              <w:spacing w:before="60" w:line="259" w:lineRule="auto"/>
              <w:ind w:hanging="357"/>
              <w:contextualSpacing w:val="0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25B">
              <w:rPr>
                <w:rFonts w:ascii="Arial" w:hAnsi="Arial" w:cs="Arial"/>
                <w:sz w:val="22"/>
                <w:szCs w:val="22"/>
              </w:rPr>
              <w:t>the child(ren) will need to be/ have been deemed dependent during the applicant’s window of eligibility (since PhD conferral).</w:t>
            </w:r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50C1DA9" w14:textId="77777777" w:rsidR="0045025B" w:rsidRPr="0045025B" w:rsidRDefault="0045025B" w:rsidP="0045025B">
            <w:pPr>
              <w:pStyle w:val="ListParagraph"/>
              <w:widowControl/>
              <w:numPr>
                <w:ilvl w:val="1"/>
                <w:numId w:val="36"/>
              </w:numPr>
              <w:overflowPunct/>
              <w:autoSpaceDE/>
              <w:autoSpaceDN/>
              <w:adjustRightInd/>
              <w:spacing w:before="60" w:line="259" w:lineRule="auto"/>
              <w:ind w:hanging="357"/>
              <w:contextualSpacing w:val="0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further extension (beyond the 2 years per child) may be claimed when caring for a dependent child with extensive caring responsibilities due to reasons such as illness or disability of the child. </w:t>
            </w:r>
          </w:p>
          <w:p w14:paraId="5CDA9005" w14:textId="77777777" w:rsidR="0045025B" w:rsidRPr="0045025B" w:rsidRDefault="0045025B" w:rsidP="0045025B">
            <w:pPr>
              <w:numPr>
                <w:ilvl w:val="0"/>
                <w:numId w:val="36"/>
              </w:numPr>
              <w:spacing w:before="60" w:line="259" w:lineRule="auto"/>
              <w:ind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>disaster management and recovery; and</w:t>
            </w:r>
          </w:p>
          <w:p w14:paraId="47D3EF6D" w14:textId="77777777" w:rsidR="0045025B" w:rsidRPr="0045025B" w:rsidRDefault="0045025B" w:rsidP="0045025B">
            <w:pPr>
              <w:numPr>
                <w:ilvl w:val="0"/>
                <w:numId w:val="36"/>
              </w:numPr>
              <w:spacing w:before="60" w:line="259" w:lineRule="auto"/>
              <w:ind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>limited or no access to facilities and resources.</w:t>
            </w:r>
          </w:p>
          <w:p w14:paraId="3E12DD45" w14:textId="77777777" w:rsidR="0045025B" w:rsidRPr="0045025B" w:rsidRDefault="0045025B" w:rsidP="0045025B">
            <w:pPr>
              <w:pStyle w:val="Footer"/>
              <w:tabs>
                <w:tab w:val="clear" w:pos="4153"/>
                <w:tab w:val="clear" w:pos="8306"/>
              </w:tabs>
              <w:spacing w:afterLines="40" w:after="96"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293413D" w14:textId="334D7875" w:rsidR="00A250AD" w:rsidRPr="0045025B" w:rsidRDefault="0045025B" w:rsidP="0045025B">
            <w:pPr>
              <w:pStyle w:val="Footer"/>
              <w:tabs>
                <w:tab w:val="clear" w:pos="4153"/>
                <w:tab w:val="clear" w:pos="8306"/>
              </w:tabs>
              <w:spacing w:afterLines="40" w:after="96" w:line="259" w:lineRule="auto"/>
              <w:rPr>
                <w:rFonts w:ascii="Arial" w:hAnsi="Arial" w:cs="Arial"/>
                <w:sz w:val="22"/>
                <w:szCs w:val="22"/>
              </w:rPr>
            </w:pPr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note that periods of career interruptions </w:t>
            </w:r>
            <w:r w:rsidRPr="0045025B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should not be overlapping</w:t>
            </w:r>
          </w:p>
        </w:tc>
      </w:tr>
    </w:tbl>
    <w:p w14:paraId="1E24215F" w14:textId="23854698" w:rsidR="0045025B" w:rsidRDefault="0045025B">
      <w:pPr>
        <w:rPr>
          <w:rFonts w:ascii="Arial" w:hAnsi="Arial" w:cs="Arial"/>
          <w:sz w:val="16"/>
          <w:szCs w:val="18"/>
        </w:rPr>
      </w:pPr>
    </w:p>
    <w:tbl>
      <w:tblPr>
        <w:tblW w:w="4919" w:type="pct"/>
        <w:tblBorders>
          <w:top w:val="single" w:sz="2" w:space="0" w:color="7030A0"/>
          <w:bottom w:val="single" w:sz="2" w:space="0" w:color="7030A0"/>
          <w:insideH w:val="single" w:sz="2" w:space="0" w:color="7030A0"/>
          <w:insideV w:val="single" w:sz="2" w:space="0" w:color="7030A0"/>
        </w:tblBorders>
        <w:tblLook w:val="0000" w:firstRow="0" w:lastRow="0" w:firstColumn="0" w:lastColumn="0" w:noHBand="0" w:noVBand="0"/>
      </w:tblPr>
      <w:tblGrid>
        <w:gridCol w:w="3093"/>
        <w:gridCol w:w="12359"/>
      </w:tblGrid>
      <w:tr w:rsidR="00F04CE9" w:rsidRPr="00B046A4" w14:paraId="2957C4FB" w14:textId="77777777" w:rsidTr="000262F8">
        <w:trPr>
          <w:trHeight w:hRule="exact" w:val="283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14:paraId="07642E7A" w14:textId="399FDA32" w:rsidR="00F04CE9" w:rsidRPr="00B046A4" w:rsidRDefault="00F04CE9" w:rsidP="00F04CE9">
            <w:pPr>
              <w:pStyle w:val="Heading8"/>
              <w:tabs>
                <w:tab w:val="left" w:pos="317"/>
              </w:tabs>
              <w:rPr>
                <w:sz w:val="20"/>
                <w:szCs w:val="20"/>
                <w:u w:val="single"/>
              </w:rPr>
            </w:pPr>
            <w:r w:rsidRPr="00B046A4">
              <w:rPr>
                <w:sz w:val="20"/>
                <w:szCs w:val="20"/>
              </w:rPr>
              <w:lastRenderedPageBreak/>
              <w:t>APPLICANT INFORMATION</w:t>
            </w:r>
          </w:p>
        </w:tc>
      </w:tr>
      <w:tr w:rsidR="0045025B" w:rsidRPr="00B046A4" w14:paraId="021E21E2" w14:textId="77777777" w:rsidTr="000262F8">
        <w:trPr>
          <w:cantSplit/>
          <w:trHeight w:val="340"/>
        </w:trPr>
        <w:tc>
          <w:tcPr>
            <w:tcW w:w="1001" w:type="pct"/>
            <w:vAlign w:val="center"/>
          </w:tcPr>
          <w:p w14:paraId="145AFBEA" w14:textId="5FFE56A0" w:rsidR="0045025B" w:rsidRPr="00B046A4" w:rsidRDefault="0045025B" w:rsidP="0045025B">
            <w:pPr>
              <w:ind w:right="-108"/>
              <w:contextualSpacing/>
              <w:rPr>
                <w:rFonts w:ascii="Arial" w:hAnsi="Arial" w:cs="Arial"/>
              </w:rPr>
            </w:pPr>
            <w:r w:rsidRPr="00B046A4">
              <w:rPr>
                <w:rFonts w:ascii="Arial" w:hAnsi="Arial" w:cs="Arial"/>
              </w:rPr>
              <w:t>Application ID</w:t>
            </w:r>
          </w:p>
        </w:tc>
        <w:tc>
          <w:tcPr>
            <w:tcW w:w="3999" w:type="pct"/>
            <w:vAlign w:val="center"/>
          </w:tcPr>
          <w:p w14:paraId="017F0CE3" w14:textId="77777777" w:rsidR="0045025B" w:rsidRPr="00B046A4" w:rsidRDefault="0045025B" w:rsidP="0045025B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45025B" w:rsidRPr="00B046A4" w14:paraId="2A1C49BB" w14:textId="77777777" w:rsidTr="000262F8">
        <w:trPr>
          <w:cantSplit/>
          <w:trHeight w:val="340"/>
        </w:trPr>
        <w:tc>
          <w:tcPr>
            <w:tcW w:w="1001" w:type="pct"/>
            <w:vAlign w:val="center"/>
          </w:tcPr>
          <w:p w14:paraId="428E94C3" w14:textId="3B4E2140" w:rsidR="0045025B" w:rsidRPr="00B046A4" w:rsidRDefault="0045025B" w:rsidP="0045025B">
            <w:pPr>
              <w:ind w:right="-108"/>
              <w:contextualSpacing/>
              <w:rPr>
                <w:rFonts w:ascii="Arial" w:hAnsi="Arial" w:cs="Arial"/>
              </w:rPr>
            </w:pPr>
            <w:r w:rsidRPr="00B046A4">
              <w:rPr>
                <w:rFonts w:ascii="Arial" w:hAnsi="Arial" w:cs="Arial"/>
              </w:rPr>
              <w:t>Applicant Name</w:t>
            </w:r>
          </w:p>
        </w:tc>
        <w:tc>
          <w:tcPr>
            <w:tcW w:w="3999" w:type="pct"/>
            <w:vAlign w:val="center"/>
          </w:tcPr>
          <w:p w14:paraId="72EDDBF5" w14:textId="77777777" w:rsidR="0045025B" w:rsidRPr="00B046A4" w:rsidRDefault="0045025B" w:rsidP="0045025B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45025B" w:rsidRPr="00B046A4" w14:paraId="64BBB291" w14:textId="77777777" w:rsidTr="000262F8">
        <w:trPr>
          <w:cantSplit/>
          <w:trHeight w:val="340"/>
        </w:trPr>
        <w:tc>
          <w:tcPr>
            <w:tcW w:w="1001" w:type="pct"/>
            <w:vAlign w:val="center"/>
          </w:tcPr>
          <w:p w14:paraId="77157FAE" w14:textId="66C14893" w:rsidR="0045025B" w:rsidRPr="00B046A4" w:rsidRDefault="0045025B" w:rsidP="0045025B">
            <w:pPr>
              <w:ind w:right="-108"/>
              <w:contextualSpacing/>
              <w:rPr>
                <w:rFonts w:ascii="Arial" w:hAnsi="Arial" w:cs="Arial"/>
              </w:rPr>
            </w:pPr>
            <w:r w:rsidRPr="00B046A4">
              <w:rPr>
                <w:rFonts w:ascii="Arial" w:hAnsi="Arial" w:cs="Arial"/>
              </w:rPr>
              <w:t>PhD Award Date</w:t>
            </w:r>
          </w:p>
        </w:tc>
        <w:tc>
          <w:tcPr>
            <w:tcW w:w="3999" w:type="pct"/>
            <w:vAlign w:val="center"/>
          </w:tcPr>
          <w:p w14:paraId="0ED03631" w14:textId="776D49AE" w:rsidR="0045025B" w:rsidRPr="00B046A4" w:rsidRDefault="0045025B" w:rsidP="0045025B">
            <w:pPr>
              <w:contextualSpacing/>
              <w:rPr>
                <w:rFonts w:ascii="Arial" w:hAnsi="Arial" w:cs="Arial"/>
                <w:b/>
              </w:rPr>
            </w:pPr>
            <w:r w:rsidRPr="00B046A4">
              <w:rPr>
                <w:rFonts w:ascii="Arial" w:hAnsi="Arial" w:cs="Arial"/>
                <w:b/>
                <w:color w:val="00B050"/>
              </w:rPr>
              <w:t xml:space="preserve">NB </w:t>
            </w:r>
            <w:r w:rsidRPr="00B046A4">
              <w:rPr>
                <w:rFonts w:ascii="Arial" w:hAnsi="Arial" w:cs="Arial"/>
                <w:i/>
                <w:color w:val="00B050"/>
              </w:rPr>
              <w:t xml:space="preserve">(date of conferral, not date of thesis submission or thesis acceptance by examination board) </w:t>
            </w:r>
            <w:r w:rsidRPr="00B046A4">
              <w:rPr>
                <w:rFonts w:ascii="Arial" w:hAnsi="Arial" w:cs="Arial"/>
                <w:b/>
                <w:i/>
                <w:color w:val="00B050"/>
              </w:rPr>
              <w:t>in DD/MM/YYYY form</w:t>
            </w:r>
          </w:p>
        </w:tc>
      </w:tr>
    </w:tbl>
    <w:p w14:paraId="0CCAC29C" w14:textId="66DE24A1" w:rsidR="0066763D" w:rsidRPr="00B046A4" w:rsidRDefault="0066763D" w:rsidP="00F04CE9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tbl>
      <w:tblPr>
        <w:tblW w:w="4919" w:type="pct"/>
        <w:tblBorders>
          <w:top w:val="single" w:sz="2" w:space="0" w:color="7030A0"/>
          <w:bottom w:val="single" w:sz="2" w:space="0" w:color="7030A0"/>
          <w:insideH w:val="single" w:sz="2" w:space="0" w:color="7030A0"/>
          <w:insideV w:val="single" w:sz="2" w:space="0" w:color="7030A0"/>
        </w:tblBorders>
        <w:tblLayout w:type="fixed"/>
        <w:tblLook w:val="0000" w:firstRow="0" w:lastRow="0" w:firstColumn="0" w:lastColumn="0" w:noHBand="0" w:noVBand="0"/>
      </w:tblPr>
      <w:tblGrid>
        <w:gridCol w:w="3066"/>
        <w:gridCol w:w="8273"/>
        <w:gridCol w:w="1505"/>
        <w:gridCol w:w="1548"/>
        <w:gridCol w:w="1060"/>
      </w:tblGrid>
      <w:tr w:rsidR="0045025B" w:rsidRPr="00B046A4" w14:paraId="57D0C371" w14:textId="77777777" w:rsidTr="000262F8">
        <w:trPr>
          <w:cantSplit/>
          <w:trHeight w:val="454"/>
        </w:trPr>
        <w:tc>
          <w:tcPr>
            <w:tcW w:w="992" w:type="pct"/>
            <w:shd w:val="clear" w:color="auto" w:fill="E5DFEC"/>
            <w:vAlign w:val="center"/>
          </w:tcPr>
          <w:p w14:paraId="6825BCFC" w14:textId="3DEC7FB8" w:rsidR="0045025B" w:rsidRPr="00B046A4" w:rsidRDefault="0045025B" w:rsidP="0045025B">
            <w:pPr>
              <w:pStyle w:val="Heading8"/>
              <w:tabs>
                <w:tab w:val="left" w:pos="317"/>
              </w:tabs>
              <w:rPr>
                <w:sz w:val="20"/>
                <w:szCs w:val="20"/>
              </w:rPr>
            </w:pPr>
            <w:r w:rsidRPr="00B046A4">
              <w:rPr>
                <w:sz w:val="20"/>
                <w:szCs w:val="20"/>
              </w:rPr>
              <w:t>Career Interruption Type</w:t>
            </w:r>
          </w:p>
        </w:tc>
        <w:tc>
          <w:tcPr>
            <w:tcW w:w="2677" w:type="pct"/>
            <w:shd w:val="clear" w:color="auto" w:fill="E5DFEC"/>
            <w:vAlign w:val="center"/>
          </w:tcPr>
          <w:p w14:paraId="0AD00809" w14:textId="34EC8CFD" w:rsidR="0045025B" w:rsidRPr="00B046A4" w:rsidRDefault="0045025B" w:rsidP="0045025B">
            <w:pPr>
              <w:pStyle w:val="Heading8"/>
              <w:tabs>
                <w:tab w:val="left" w:pos="317"/>
              </w:tabs>
              <w:rPr>
                <w:sz w:val="20"/>
                <w:szCs w:val="20"/>
              </w:rPr>
            </w:pPr>
            <w:r w:rsidRPr="00B046A4">
              <w:rPr>
                <w:sz w:val="20"/>
                <w:szCs w:val="20"/>
              </w:rPr>
              <w:t>Interruption Detail</w:t>
            </w:r>
          </w:p>
        </w:tc>
        <w:tc>
          <w:tcPr>
            <w:tcW w:w="487" w:type="pct"/>
            <w:shd w:val="clear" w:color="auto" w:fill="E5DFEC"/>
            <w:vAlign w:val="center"/>
          </w:tcPr>
          <w:p w14:paraId="69D0F7BD" w14:textId="71E982E6" w:rsidR="0045025B" w:rsidRPr="00B046A4" w:rsidRDefault="0045025B" w:rsidP="0045025B">
            <w:pPr>
              <w:pStyle w:val="Heading8"/>
              <w:tabs>
                <w:tab w:val="left" w:pos="317"/>
              </w:tabs>
              <w:rPr>
                <w:sz w:val="20"/>
                <w:szCs w:val="20"/>
              </w:rPr>
            </w:pPr>
            <w:r w:rsidRPr="00B046A4">
              <w:rPr>
                <w:sz w:val="20"/>
                <w:szCs w:val="20"/>
              </w:rPr>
              <w:t>Start and finish dates: (dd/mm/</w:t>
            </w:r>
            <w:proofErr w:type="spellStart"/>
            <w:r w:rsidRPr="00B046A4">
              <w:rPr>
                <w:sz w:val="20"/>
                <w:szCs w:val="20"/>
              </w:rPr>
              <w:t>yyyy</w:t>
            </w:r>
            <w:proofErr w:type="spellEnd"/>
            <w:r w:rsidRPr="00B046A4">
              <w:rPr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E5DFEC"/>
            <w:vAlign w:val="center"/>
          </w:tcPr>
          <w:p w14:paraId="264FAC37" w14:textId="77777777" w:rsidR="0045025B" w:rsidRPr="00B046A4" w:rsidRDefault="0045025B" w:rsidP="0045025B">
            <w:pPr>
              <w:pStyle w:val="Heading8"/>
              <w:tabs>
                <w:tab w:val="left" w:pos="317"/>
              </w:tabs>
              <w:rPr>
                <w:sz w:val="20"/>
                <w:szCs w:val="20"/>
              </w:rPr>
            </w:pPr>
            <w:r w:rsidRPr="00B046A4">
              <w:rPr>
                <w:sz w:val="20"/>
                <w:szCs w:val="20"/>
              </w:rPr>
              <w:t>Total period:</w:t>
            </w:r>
          </w:p>
          <w:p w14:paraId="10BD0FE4" w14:textId="598E7ACB" w:rsidR="0045025B" w:rsidRPr="00B046A4" w:rsidRDefault="0045025B" w:rsidP="0045025B">
            <w:pPr>
              <w:pStyle w:val="Heading8"/>
              <w:tabs>
                <w:tab w:val="left" w:pos="317"/>
              </w:tabs>
              <w:rPr>
                <w:sz w:val="20"/>
                <w:szCs w:val="20"/>
              </w:rPr>
            </w:pPr>
            <w:r w:rsidRPr="00B046A4">
              <w:rPr>
                <w:sz w:val="20"/>
                <w:szCs w:val="20"/>
              </w:rPr>
              <w:t>(</w:t>
            </w:r>
            <w:proofErr w:type="gramStart"/>
            <w:r w:rsidRPr="00B046A4">
              <w:rPr>
                <w:sz w:val="20"/>
                <w:szCs w:val="20"/>
              </w:rPr>
              <w:t>in</w:t>
            </w:r>
            <w:proofErr w:type="gramEnd"/>
            <w:r w:rsidRPr="00B046A4">
              <w:rPr>
                <w:sz w:val="20"/>
                <w:szCs w:val="20"/>
              </w:rPr>
              <w:t xml:space="preserve"> days)</w:t>
            </w:r>
          </w:p>
        </w:tc>
        <w:tc>
          <w:tcPr>
            <w:tcW w:w="343" w:type="pct"/>
            <w:shd w:val="clear" w:color="auto" w:fill="E5DFEC"/>
            <w:vAlign w:val="center"/>
          </w:tcPr>
          <w:p w14:paraId="40174577" w14:textId="4A099C28" w:rsidR="0045025B" w:rsidRPr="00B046A4" w:rsidRDefault="0045025B" w:rsidP="0045025B">
            <w:pPr>
              <w:pStyle w:val="Heading8"/>
              <w:tabs>
                <w:tab w:val="left" w:pos="317"/>
              </w:tabs>
              <w:rPr>
                <w:sz w:val="20"/>
                <w:szCs w:val="20"/>
              </w:rPr>
            </w:pPr>
            <w:r w:rsidRPr="00B046A4">
              <w:rPr>
                <w:sz w:val="20"/>
                <w:szCs w:val="20"/>
              </w:rPr>
              <w:t>Full-time equivalent: (in FTE)</w:t>
            </w:r>
          </w:p>
        </w:tc>
      </w:tr>
      <w:tr w:rsidR="0045025B" w:rsidRPr="00B046A4" w14:paraId="14233B41" w14:textId="77777777" w:rsidTr="000262F8">
        <w:trPr>
          <w:cantSplit/>
          <w:trHeight w:val="454"/>
        </w:trPr>
        <w:tc>
          <w:tcPr>
            <w:tcW w:w="992" w:type="pct"/>
            <w:vAlign w:val="center"/>
          </w:tcPr>
          <w:p w14:paraId="7EE69E63" w14:textId="6DB87F46" w:rsidR="0045025B" w:rsidRPr="00B046A4" w:rsidRDefault="0045025B" w:rsidP="0045025B">
            <w:pPr>
              <w:ind w:right="-108"/>
              <w:contextualSpacing/>
              <w:rPr>
                <w:rFonts w:ascii="Arial" w:hAnsi="Arial" w:cs="Arial"/>
              </w:rPr>
            </w:pPr>
            <w:r w:rsidRPr="00B046A4">
              <w:rPr>
                <w:rFonts w:cs="Times New Roman"/>
                <w:i/>
                <w:color w:val="00B050"/>
              </w:rPr>
              <w:t>Example: Carer’s responsibilities</w:t>
            </w:r>
          </w:p>
        </w:tc>
        <w:tc>
          <w:tcPr>
            <w:tcW w:w="2677" w:type="pct"/>
            <w:vAlign w:val="center"/>
          </w:tcPr>
          <w:p w14:paraId="59F78AFA" w14:textId="77777777" w:rsidR="0045025B" w:rsidRPr="00B046A4" w:rsidRDefault="0045025B" w:rsidP="0045025B">
            <w:pPr>
              <w:spacing w:before="20" w:after="20"/>
              <w:rPr>
                <w:rFonts w:cs="Times New Roman"/>
                <w:i/>
                <w:color w:val="00B050"/>
              </w:rPr>
            </w:pPr>
            <w:r w:rsidRPr="00B046A4">
              <w:rPr>
                <w:rFonts w:cs="Times New Roman"/>
                <w:i/>
                <w:color w:val="00B050"/>
              </w:rPr>
              <w:t xml:space="preserve">I am the primary carer of one dependent child, born 10 September 2016. As per the Funding Rules I am claiming a </w:t>
            </w:r>
            <w:proofErr w:type="gramStart"/>
            <w:r w:rsidRPr="00B046A4">
              <w:rPr>
                <w:rFonts w:cs="Times New Roman"/>
                <w:i/>
                <w:color w:val="00B050"/>
              </w:rPr>
              <w:t>two year</w:t>
            </w:r>
            <w:proofErr w:type="gramEnd"/>
            <w:r w:rsidRPr="00B046A4">
              <w:rPr>
                <w:rFonts w:cs="Times New Roman"/>
                <w:i/>
                <w:color w:val="00B050"/>
              </w:rPr>
              <w:t xml:space="preserve"> career interruption for carer’s responsibility. My child was 16 years or under during my window of eligibility. </w:t>
            </w:r>
            <w:r w:rsidRPr="00B046A4">
              <w:rPr>
                <w:rFonts w:cs="Times New Roman"/>
                <w:i/>
                <w:color w:val="00B050"/>
                <w:u w:val="single"/>
              </w:rPr>
              <w:t>OR</w:t>
            </w:r>
            <w:r w:rsidRPr="00B046A4">
              <w:rPr>
                <w:rFonts w:cs="Times New Roman"/>
                <w:i/>
                <w:color w:val="00B050"/>
              </w:rPr>
              <w:t xml:space="preserve"> My child was over 16 during my window of eligibility. My child was dependent because…</w:t>
            </w:r>
          </w:p>
          <w:p w14:paraId="089B7E0D" w14:textId="77777777" w:rsidR="0045025B" w:rsidRPr="00B046A4" w:rsidRDefault="0045025B" w:rsidP="0045025B">
            <w:pPr>
              <w:spacing w:before="20" w:after="20"/>
              <w:rPr>
                <w:rFonts w:cs="Times New Roman"/>
                <w:i/>
              </w:rPr>
            </w:pPr>
            <w:r w:rsidRPr="00B046A4">
              <w:rPr>
                <w:rFonts w:cs="Times New Roman"/>
                <w:i/>
              </w:rPr>
              <w:t>NB: Please ensure the roles/ responsibilities you have had as a carer for dependent children are clearly described along with a description of the impact your carer responsibilities have had on your research capacity.</w:t>
            </w:r>
          </w:p>
          <w:p w14:paraId="70574215" w14:textId="503F7B68" w:rsidR="0045025B" w:rsidRPr="00B046A4" w:rsidRDefault="0045025B" w:rsidP="0045025B">
            <w:pPr>
              <w:contextualSpacing/>
              <w:rPr>
                <w:rFonts w:ascii="Arial" w:hAnsi="Arial" w:cs="Arial"/>
                <w:b/>
              </w:rPr>
            </w:pPr>
            <w:r w:rsidRPr="00B046A4">
              <w:rPr>
                <w:rFonts w:cs="Times New Roman"/>
                <w:i/>
              </w:rPr>
              <w:t>UQR&amp;I reserve the right to request additional evidence on a case-by-case basis to determine the appropriateness of this disruption type for some researchers.</w:t>
            </w:r>
          </w:p>
        </w:tc>
        <w:tc>
          <w:tcPr>
            <w:tcW w:w="487" w:type="pct"/>
            <w:vAlign w:val="center"/>
          </w:tcPr>
          <w:p w14:paraId="5E8F2539" w14:textId="2E6E37F3" w:rsidR="0045025B" w:rsidRPr="00B046A4" w:rsidRDefault="0045025B" w:rsidP="0045025B">
            <w:pPr>
              <w:contextualSpacing/>
              <w:rPr>
                <w:rFonts w:ascii="Arial" w:hAnsi="Arial" w:cs="Arial"/>
                <w:b/>
              </w:rPr>
            </w:pPr>
            <w:r w:rsidRPr="00B046A4">
              <w:rPr>
                <w:rFonts w:cs="Times New Roman"/>
                <w:i/>
                <w:color w:val="00B050"/>
              </w:rPr>
              <w:t>10/09/2016 – 09/09/2018</w:t>
            </w:r>
          </w:p>
        </w:tc>
        <w:tc>
          <w:tcPr>
            <w:tcW w:w="501" w:type="pct"/>
            <w:vAlign w:val="center"/>
          </w:tcPr>
          <w:p w14:paraId="3493F6D1" w14:textId="55651FB8" w:rsidR="0045025B" w:rsidRPr="00B046A4" w:rsidRDefault="0045025B" w:rsidP="0045025B">
            <w:pPr>
              <w:contextualSpacing/>
              <w:rPr>
                <w:rFonts w:ascii="Arial" w:hAnsi="Arial" w:cs="Arial"/>
                <w:b/>
              </w:rPr>
            </w:pPr>
            <w:r w:rsidRPr="00B046A4">
              <w:rPr>
                <w:rFonts w:cs="Times New Roman"/>
                <w:i/>
                <w:color w:val="00B050"/>
              </w:rPr>
              <w:t>730 days</w:t>
            </w:r>
          </w:p>
        </w:tc>
        <w:tc>
          <w:tcPr>
            <w:tcW w:w="343" w:type="pct"/>
            <w:vAlign w:val="center"/>
          </w:tcPr>
          <w:p w14:paraId="2B70741D" w14:textId="237EC9C3" w:rsidR="0045025B" w:rsidRPr="00B046A4" w:rsidRDefault="0045025B" w:rsidP="0045025B">
            <w:pPr>
              <w:contextualSpacing/>
              <w:rPr>
                <w:rFonts w:ascii="Arial" w:hAnsi="Arial" w:cs="Arial"/>
                <w:b/>
              </w:rPr>
            </w:pPr>
            <w:r w:rsidRPr="00B046A4">
              <w:rPr>
                <w:rFonts w:cs="Times New Roman"/>
                <w:i/>
                <w:color w:val="00B050"/>
              </w:rPr>
              <w:t>1.0</w:t>
            </w:r>
          </w:p>
        </w:tc>
      </w:tr>
      <w:tr w:rsidR="0045025B" w:rsidRPr="00B046A4" w14:paraId="2DFCBFB5" w14:textId="77777777" w:rsidTr="000262F8">
        <w:trPr>
          <w:cantSplit/>
          <w:trHeight w:val="454"/>
        </w:trPr>
        <w:tc>
          <w:tcPr>
            <w:tcW w:w="992" w:type="pct"/>
            <w:vAlign w:val="center"/>
          </w:tcPr>
          <w:p w14:paraId="26A4E15D" w14:textId="520EF13D" w:rsidR="0045025B" w:rsidRPr="00B046A4" w:rsidRDefault="0045025B" w:rsidP="0045025B">
            <w:pPr>
              <w:ind w:right="-108"/>
              <w:contextualSpacing/>
              <w:rPr>
                <w:rFonts w:ascii="Arial" w:hAnsi="Arial" w:cs="Arial"/>
              </w:rPr>
            </w:pPr>
            <w:r w:rsidRPr="00B046A4">
              <w:rPr>
                <w:rFonts w:cs="Times New Roman"/>
                <w:i/>
                <w:color w:val="00B050"/>
              </w:rPr>
              <w:t>Example: Non-research employment</w:t>
            </w:r>
          </w:p>
        </w:tc>
        <w:tc>
          <w:tcPr>
            <w:tcW w:w="2677" w:type="pct"/>
            <w:vAlign w:val="center"/>
          </w:tcPr>
          <w:p w14:paraId="2249A23B" w14:textId="77777777" w:rsidR="0045025B" w:rsidRPr="00B046A4" w:rsidRDefault="0045025B" w:rsidP="0045025B">
            <w:pPr>
              <w:spacing w:before="20" w:after="20"/>
              <w:rPr>
                <w:rFonts w:cs="Times New Roman"/>
                <w:i/>
                <w:color w:val="00B050"/>
              </w:rPr>
            </w:pPr>
            <w:r w:rsidRPr="00B046A4">
              <w:rPr>
                <w:rFonts w:cs="Times New Roman"/>
                <w:i/>
                <w:color w:val="00B050"/>
              </w:rPr>
              <w:t xml:space="preserve">Following the award of my PhD in July 2013, I spent 10 months working in industry at XYZ Company. I did not undertake any research employment during this period. </w:t>
            </w:r>
            <w:r w:rsidRPr="00B046A4">
              <w:rPr>
                <w:rFonts w:cs="Times New Roman"/>
                <w:i/>
                <w:color w:val="00B050"/>
                <w:u w:val="single"/>
              </w:rPr>
              <w:t xml:space="preserve">OR </w:t>
            </w:r>
            <w:proofErr w:type="gramStart"/>
            <w:r w:rsidRPr="00B046A4">
              <w:rPr>
                <w:rFonts w:cs="Times New Roman"/>
                <w:i/>
                <w:color w:val="00B050"/>
              </w:rPr>
              <w:t>Following</w:t>
            </w:r>
            <w:proofErr w:type="gramEnd"/>
            <w:r w:rsidRPr="00B046A4">
              <w:rPr>
                <w:rFonts w:cs="Times New Roman"/>
                <w:i/>
                <w:color w:val="00B050"/>
              </w:rPr>
              <w:t xml:space="preserve"> the award of my PhD in July 2013, I spent 10 months working as a Research Assistant and was unable to make intellectual contribution due to …</w:t>
            </w:r>
          </w:p>
          <w:p w14:paraId="1E6681D5" w14:textId="7DE16894" w:rsidR="0045025B" w:rsidRPr="00B046A4" w:rsidRDefault="0045025B" w:rsidP="0045025B">
            <w:pPr>
              <w:contextualSpacing/>
              <w:rPr>
                <w:rFonts w:ascii="Arial" w:hAnsi="Arial" w:cs="Arial"/>
                <w:b/>
              </w:rPr>
            </w:pPr>
            <w:r w:rsidRPr="00B046A4">
              <w:rPr>
                <w:rFonts w:cs="Times New Roman"/>
                <w:i/>
              </w:rPr>
              <w:t xml:space="preserve">NB: Please ensure the roles/ responsibilities you held in your non-research employment are clearly described. If your employment was research related, but you were not </w:t>
            </w:r>
            <w:proofErr w:type="gramStart"/>
            <w:r w:rsidRPr="00B046A4">
              <w:rPr>
                <w:rFonts w:cs="Times New Roman"/>
                <w:i/>
              </w:rPr>
              <w:t>in a position</w:t>
            </w:r>
            <w:proofErr w:type="gramEnd"/>
            <w:r w:rsidRPr="00B046A4">
              <w:rPr>
                <w:rFonts w:cs="Times New Roman"/>
                <w:i/>
              </w:rPr>
              <w:t xml:space="preserve"> to make an intellectual contribution please provide detail and confirm that you were not named on any grant applications or publications during that period.</w:t>
            </w:r>
          </w:p>
        </w:tc>
        <w:tc>
          <w:tcPr>
            <w:tcW w:w="487" w:type="pct"/>
            <w:vAlign w:val="center"/>
          </w:tcPr>
          <w:p w14:paraId="5D8F8212" w14:textId="4B75E9FB" w:rsidR="0045025B" w:rsidRPr="00B046A4" w:rsidRDefault="0045025B" w:rsidP="0045025B">
            <w:pPr>
              <w:contextualSpacing/>
              <w:rPr>
                <w:rFonts w:ascii="Arial" w:hAnsi="Arial" w:cs="Arial"/>
                <w:b/>
              </w:rPr>
            </w:pPr>
            <w:r w:rsidRPr="00B046A4">
              <w:rPr>
                <w:rFonts w:cs="Times New Roman"/>
                <w:i/>
                <w:color w:val="00B050"/>
              </w:rPr>
              <w:t>03/08/2013 – 03/06/2014</w:t>
            </w:r>
          </w:p>
        </w:tc>
        <w:tc>
          <w:tcPr>
            <w:tcW w:w="501" w:type="pct"/>
            <w:vAlign w:val="center"/>
          </w:tcPr>
          <w:p w14:paraId="657DE77F" w14:textId="059E1189" w:rsidR="0045025B" w:rsidRPr="00B046A4" w:rsidRDefault="0045025B" w:rsidP="0045025B">
            <w:pPr>
              <w:contextualSpacing/>
              <w:rPr>
                <w:rFonts w:ascii="Arial" w:hAnsi="Arial" w:cs="Arial"/>
                <w:b/>
              </w:rPr>
            </w:pPr>
            <w:r w:rsidRPr="00B046A4">
              <w:rPr>
                <w:rFonts w:cs="Times New Roman"/>
                <w:i/>
                <w:color w:val="00B050"/>
              </w:rPr>
              <w:t>306 days</w:t>
            </w:r>
          </w:p>
        </w:tc>
        <w:tc>
          <w:tcPr>
            <w:tcW w:w="343" w:type="pct"/>
            <w:vAlign w:val="center"/>
          </w:tcPr>
          <w:p w14:paraId="2A26CFC0" w14:textId="1C1375F6" w:rsidR="0045025B" w:rsidRPr="00B046A4" w:rsidRDefault="0045025B" w:rsidP="0045025B">
            <w:pPr>
              <w:contextualSpacing/>
              <w:rPr>
                <w:rFonts w:ascii="Arial" w:hAnsi="Arial" w:cs="Arial"/>
                <w:b/>
              </w:rPr>
            </w:pPr>
            <w:r w:rsidRPr="00B046A4">
              <w:rPr>
                <w:rFonts w:cs="Times New Roman"/>
                <w:i/>
                <w:color w:val="00B050"/>
              </w:rPr>
              <w:t>1.0</w:t>
            </w:r>
          </w:p>
        </w:tc>
      </w:tr>
    </w:tbl>
    <w:p w14:paraId="3C7533B7" w14:textId="5535E959" w:rsidR="0045025B" w:rsidRPr="00B046A4" w:rsidRDefault="0045025B" w:rsidP="00F04CE9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tbl>
      <w:tblPr>
        <w:tblW w:w="4919" w:type="pct"/>
        <w:tblBorders>
          <w:top w:val="single" w:sz="2" w:space="0" w:color="7030A0"/>
          <w:bottom w:val="single" w:sz="2" w:space="0" w:color="7030A0"/>
          <w:insideH w:val="single" w:sz="2" w:space="0" w:color="7030A0"/>
          <w:insideV w:val="single" w:sz="2" w:space="0" w:color="7030A0"/>
        </w:tblBorders>
        <w:tblLook w:val="0000" w:firstRow="0" w:lastRow="0" w:firstColumn="0" w:lastColumn="0" w:noHBand="0" w:noVBand="0"/>
      </w:tblPr>
      <w:tblGrid>
        <w:gridCol w:w="7853"/>
        <w:gridCol w:w="7599"/>
      </w:tblGrid>
      <w:tr w:rsidR="0045025B" w:rsidRPr="00B046A4" w14:paraId="3141C35C" w14:textId="77777777" w:rsidTr="000262F8">
        <w:trPr>
          <w:cantSplit/>
          <w:trHeight w:val="454"/>
        </w:trPr>
        <w:tc>
          <w:tcPr>
            <w:tcW w:w="5000" w:type="pct"/>
            <w:gridSpan w:val="2"/>
            <w:shd w:val="clear" w:color="auto" w:fill="E5DFEC"/>
            <w:vAlign w:val="center"/>
          </w:tcPr>
          <w:p w14:paraId="0A95D60F" w14:textId="2D0C09F6" w:rsidR="0045025B" w:rsidRPr="00B046A4" w:rsidRDefault="0045025B" w:rsidP="00F60F68">
            <w:pPr>
              <w:pStyle w:val="Heading8"/>
              <w:tabs>
                <w:tab w:val="left" w:pos="317"/>
              </w:tabs>
              <w:rPr>
                <w:sz w:val="20"/>
                <w:szCs w:val="20"/>
              </w:rPr>
            </w:pPr>
            <w:r w:rsidRPr="00B046A4">
              <w:rPr>
                <w:sz w:val="20"/>
                <w:szCs w:val="20"/>
              </w:rPr>
              <w:t>Certification</w:t>
            </w:r>
          </w:p>
        </w:tc>
      </w:tr>
      <w:tr w:rsidR="0045025B" w:rsidRPr="00B046A4" w14:paraId="744CD3BD" w14:textId="77777777" w:rsidTr="000262F8">
        <w:trPr>
          <w:cantSplit/>
          <w:trHeight w:val="454"/>
        </w:trPr>
        <w:tc>
          <w:tcPr>
            <w:tcW w:w="5000" w:type="pct"/>
            <w:gridSpan w:val="2"/>
            <w:vAlign w:val="center"/>
          </w:tcPr>
          <w:p w14:paraId="367CFEEE" w14:textId="7CFC1895" w:rsidR="0045025B" w:rsidRPr="00B046A4" w:rsidRDefault="0045025B" w:rsidP="00F60F68">
            <w:pPr>
              <w:contextualSpacing/>
              <w:rPr>
                <w:rFonts w:ascii="Arial" w:hAnsi="Arial" w:cs="Arial"/>
                <w:b/>
              </w:rPr>
            </w:pPr>
            <w:r w:rsidRPr="00B046A4">
              <w:rPr>
                <w:rFonts w:ascii="Arial" w:hAnsi="Arial" w:cs="Arial"/>
                <w:color w:val="000000" w:themeColor="text1"/>
              </w:rPr>
              <w:t xml:space="preserve">I confirm that the above information is a true representation of the career interruptions I have experienced since the completion of my PhD. I agree to </w:t>
            </w:r>
            <w:r w:rsidRPr="00B046A4">
              <w:rPr>
                <w:rFonts w:ascii="Arial" w:hAnsi="Arial" w:cs="Arial"/>
                <w:color w:val="000000" w:themeColor="text1"/>
                <w:u w:val="single"/>
              </w:rPr>
              <w:t>provide evidence</w:t>
            </w:r>
            <w:r w:rsidRPr="00B046A4">
              <w:rPr>
                <w:rFonts w:ascii="Arial" w:hAnsi="Arial" w:cs="Arial"/>
                <w:color w:val="000000" w:themeColor="text1"/>
              </w:rPr>
              <w:t xml:space="preserve"> in support of each of the above items (</w:t>
            </w:r>
            <w:proofErr w:type="gramStart"/>
            <w:r w:rsidRPr="00B046A4">
              <w:rPr>
                <w:rFonts w:ascii="Arial" w:hAnsi="Arial" w:cs="Arial"/>
                <w:color w:val="000000" w:themeColor="text1"/>
              </w:rPr>
              <w:t>e.g.</w:t>
            </w:r>
            <w:proofErr w:type="gramEnd"/>
            <w:r w:rsidRPr="00B046A4">
              <w:rPr>
                <w:rFonts w:ascii="Arial" w:hAnsi="Arial" w:cs="Arial"/>
                <w:color w:val="000000" w:themeColor="text1"/>
              </w:rPr>
              <w:t xml:space="preserve"> employment records, medical certificates, birth certificates, statutory declaration etc.) to enable UQ R&amp;I to verify these claims. I understand that UQ R&amp;I may request further information on the details I have provided before approving the details listed and seeking certification from the DVC(R) for my eligibility</w:t>
            </w:r>
          </w:p>
        </w:tc>
      </w:tr>
      <w:tr w:rsidR="0045025B" w:rsidRPr="00B046A4" w14:paraId="02A61F3E" w14:textId="77777777" w:rsidTr="000262F8">
        <w:trPr>
          <w:cantSplit/>
          <w:trHeight w:val="454"/>
        </w:trPr>
        <w:tc>
          <w:tcPr>
            <w:tcW w:w="2541" w:type="pct"/>
          </w:tcPr>
          <w:p w14:paraId="2E8DC6FB" w14:textId="77777777" w:rsidR="0045025B" w:rsidRPr="000262F8" w:rsidRDefault="0045025B" w:rsidP="0045025B">
            <w:pPr>
              <w:ind w:right="-108"/>
              <w:contextualSpacing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0262F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Signed</w:t>
            </w:r>
          </w:p>
          <w:p w14:paraId="527E7226" w14:textId="77777777" w:rsidR="0045025B" w:rsidRPr="00B046A4" w:rsidRDefault="0045025B" w:rsidP="0045025B">
            <w:pPr>
              <w:ind w:right="-108"/>
              <w:contextualSpacing/>
              <w:rPr>
                <w:rFonts w:ascii="Arial" w:hAnsi="Arial" w:cs="Arial"/>
                <w:i/>
                <w:color w:val="000000" w:themeColor="text1"/>
              </w:rPr>
            </w:pPr>
          </w:p>
          <w:p w14:paraId="4EC017C6" w14:textId="57EE0348" w:rsidR="0045025B" w:rsidRPr="00B046A4" w:rsidRDefault="0045025B" w:rsidP="0045025B">
            <w:pPr>
              <w:ind w:right="-108"/>
              <w:contextualSpacing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459" w:type="pct"/>
          </w:tcPr>
          <w:p w14:paraId="00FBF4BB" w14:textId="77777777" w:rsidR="0045025B" w:rsidRPr="000262F8" w:rsidRDefault="0045025B" w:rsidP="0045025B">
            <w:pPr>
              <w:contextualSpacing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0262F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Date</w:t>
            </w:r>
          </w:p>
          <w:p w14:paraId="58ECDB79" w14:textId="77777777" w:rsidR="0045025B" w:rsidRPr="00B046A4" w:rsidRDefault="0045025B" w:rsidP="0045025B">
            <w:pPr>
              <w:contextualSpacing/>
              <w:rPr>
                <w:rFonts w:ascii="Arial" w:hAnsi="Arial" w:cs="Arial"/>
                <w:i/>
                <w:color w:val="000000" w:themeColor="text1"/>
              </w:rPr>
            </w:pPr>
          </w:p>
          <w:p w14:paraId="3B4FE237" w14:textId="2AB4D069" w:rsidR="0045025B" w:rsidRPr="00B046A4" w:rsidRDefault="0045025B" w:rsidP="0045025B">
            <w:pPr>
              <w:contextualSpacing/>
              <w:rPr>
                <w:rFonts w:ascii="Arial" w:hAnsi="Arial" w:cs="Arial"/>
                <w:i/>
                <w:color w:val="000000" w:themeColor="text1"/>
              </w:rPr>
            </w:pPr>
          </w:p>
        </w:tc>
      </w:tr>
    </w:tbl>
    <w:p w14:paraId="1045DE9E" w14:textId="6379FA5C" w:rsidR="0045025B" w:rsidRPr="00B046A4" w:rsidRDefault="0045025B" w:rsidP="00F04CE9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14:paraId="20C60C1E" w14:textId="77777777" w:rsidR="0045025B" w:rsidRPr="00B046A4" w:rsidRDefault="0045025B" w:rsidP="00F04CE9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sectPr w:rsidR="0045025B" w:rsidRPr="00B046A4" w:rsidSect="0045025B">
      <w:headerReference w:type="default" r:id="rId10"/>
      <w:footerReference w:type="default" r:id="rId11"/>
      <w:pgSz w:w="16840" w:h="11907" w:orient="landscape" w:code="9"/>
      <w:pgMar w:top="567" w:right="567" w:bottom="567" w:left="567" w:header="567" w:footer="108" w:gutter="0"/>
      <w:paperSrc w:first="7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C760" w14:textId="77777777" w:rsidR="007B0BF5" w:rsidRDefault="007B0BF5">
      <w:r>
        <w:separator/>
      </w:r>
    </w:p>
  </w:endnote>
  <w:endnote w:type="continuationSeparator" w:id="0">
    <w:p w14:paraId="78A0C2A8" w14:textId="77777777" w:rsidR="007B0BF5" w:rsidRDefault="007B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7356927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005326866"/>
          <w:docPartObj>
            <w:docPartGallery w:val="Page Numbers (Top of Page)"/>
            <w:docPartUnique/>
          </w:docPartObj>
        </w:sdtPr>
        <w:sdtEndPr/>
        <w:sdtContent>
          <w:p w14:paraId="68CC732F" w14:textId="55857B6F" w:rsidR="008E2AED" w:rsidRPr="00155339" w:rsidRDefault="00155339" w:rsidP="000262F8">
            <w:pPr>
              <w:pStyle w:val="Footer"/>
              <w:tabs>
                <w:tab w:val="clear" w:pos="4153"/>
                <w:tab w:val="clear" w:pos="8306"/>
                <w:tab w:val="right" w:pos="15451"/>
              </w:tabs>
              <w:rPr>
                <w:rFonts w:ascii="Arial" w:hAnsi="Arial" w:cs="Arial"/>
                <w:sz w:val="16"/>
                <w:szCs w:val="16"/>
              </w:rPr>
            </w:pPr>
            <w:r w:rsidRPr="00155339">
              <w:rPr>
                <w:rFonts w:ascii="Arial" w:hAnsi="Arial" w:cs="Arial"/>
                <w:sz w:val="12"/>
                <w:szCs w:val="12"/>
              </w:rPr>
              <w:t xml:space="preserve">V1, </w:t>
            </w:r>
            <w:r w:rsidR="00C60C15">
              <w:rPr>
                <w:rFonts w:ascii="Arial" w:hAnsi="Arial" w:cs="Arial"/>
                <w:sz w:val="12"/>
                <w:szCs w:val="12"/>
              </w:rPr>
              <w:t>SEPT</w:t>
            </w:r>
            <w:r w:rsidRPr="00155339">
              <w:rPr>
                <w:rFonts w:ascii="Arial" w:hAnsi="Arial" w:cs="Arial"/>
                <w:sz w:val="12"/>
                <w:szCs w:val="12"/>
              </w:rPr>
              <w:t xml:space="preserve"> 202</w:t>
            </w:r>
            <w:r w:rsidR="00C60C15">
              <w:rPr>
                <w:rFonts w:ascii="Arial" w:hAnsi="Arial" w:cs="Arial"/>
                <w:sz w:val="12"/>
                <w:szCs w:val="12"/>
              </w:rPr>
              <w:t>3</w:t>
            </w:r>
            <w:r w:rsidRPr="00155339">
              <w:rPr>
                <w:rFonts w:ascii="Arial" w:hAnsi="Arial" w:cs="Arial"/>
                <w:i/>
                <w:iCs/>
                <w:sz w:val="16"/>
                <w:szCs w:val="16"/>
              </w:rPr>
              <w:tab/>
            </w:r>
            <w:r w:rsidR="008E2AED" w:rsidRPr="0015533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8E2AED" w:rsidRPr="001553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8E2AED" w:rsidRPr="0015533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8E2AED" w:rsidRPr="001553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F45EE" w:rsidRPr="0015533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8E2AED" w:rsidRPr="001553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8E2AED" w:rsidRPr="0015533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8E2AED" w:rsidRPr="001553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8E2AED" w:rsidRPr="0015533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8E2AED" w:rsidRPr="001553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F45EE" w:rsidRPr="0015533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8E2AED" w:rsidRPr="001553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BED67CA" w14:textId="77777777" w:rsidR="008E2AED" w:rsidRDefault="008E2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7126" w14:textId="77777777" w:rsidR="007B0BF5" w:rsidRDefault="007B0BF5">
      <w:r>
        <w:separator/>
      </w:r>
    </w:p>
  </w:footnote>
  <w:footnote w:type="continuationSeparator" w:id="0">
    <w:p w14:paraId="097FA9C0" w14:textId="77777777" w:rsidR="007B0BF5" w:rsidRDefault="007B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593" w:type="dxa"/>
      <w:tblBorders>
        <w:top w:val="none" w:sz="0" w:space="0" w:color="auto"/>
        <w:left w:val="none" w:sz="0" w:space="0" w:color="auto"/>
        <w:bottom w:val="single" w:sz="4" w:space="0" w:color="7030A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1799"/>
    </w:tblGrid>
    <w:tr w:rsidR="007B0BF5" w:rsidRPr="00C33E91" w14:paraId="30359177" w14:textId="77777777" w:rsidTr="0045025B">
      <w:trPr>
        <w:trHeight w:val="850"/>
      </w:trPr>
      <w:tc>
        <w:tcPr>
          <w:tcW w:w="3794" w:type="dxa"/>
        </w:tcPr>
        <w:p w14:paraId="46ACD39D" w14:textId="77777777" w:rsidR="007B0BF5" w:rsidRPr="008E2AED" w:rsidRDefault="007B0BF5" w:rsidP="00464FA5">
          <w:pPr>
            <w:tabs>
              <w:tab w:val="left" w:pos="7740"/>
            </w:tabs>
            <w:autoSpaceDE w:val="0"/>
            <w:autoSpaceDN w:val="0"/>
            <w:adjustRightInd w:val="0"/>
            <w:rPr>
              <w:rFonts w:ascii="Arial" w:hAnsi="Arial" w:cs="Arial"/>
              <w:sz w:val="14"/>
              <w:szCs w:val="14"/>
            </w:rPr>
          </w:pPr>
          <w:r w:rsidRPr="008E2AED">
            <w:rPr>
              <w:rFonts w:ascii="Arial" w:hAnsi="Arial" w:cs="Arial"/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0AA03183" wp14:editId="3E983240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1825200" cy="529200"/>
                <wp:effectExtent l="0" t="0" r="3810" b="444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-1" r="639" b="30149"/>
                        <a:stretch/>
                      </pic:blipFill>
                      <pic:spPr bwMode="auto">
                        <a:xfrm>
                          <a:off x="0" y="0"/>
                          <a:ext cx="1825200" cy="52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799" w:type="dxa"/>
          <w:vAlign w:val="bottom"/>
        </w:tcPr>
        <w:p w14:paraId="21A4E474" w14:textId="77777777" w:rsidR="0045025B" w:rsidRPr="007151AC" w:rsidRDefault="0045025B" w:rsidP="0045025B">
          <w:pPr>
            <w:tabs>
              <w:tab w:val="left" w:pos="7740"/>
            </w:tabs>
            <w:autoSpaceDE w:val="0"/>
            <w:autoSpaceDN w:val="0"/>
            <w:adjustRightInd w:val="0"/>
            <w:jc w:val="right"/>
            <w:rPr>
              <w:rFonts w:asciiTheme="minorHAnsi" w:hAnsiTheme="minorHAnsi"/>
              <w:b/>
              <w:color w:val="51247A"/>
              <w:lang w:eastAsia="en-AU"/>
            </w:rPr>
          </w:pPr>
          <w:r w:rsidRPr="007151AC">
            <w:rPr>
              <w:rFonts w:asciiTheme="minorHAnsi" w:hAnsiTheme="minorHAnsi"/>
              <w:b/>
              <w:color w:val="51247A"/>
              <w:lang w:eastAsia="en-AU"/>
            </w:rPr>
            <w:t xml:space="preserve">ARC </w:t>
          </w:r>
          <w:r>
            <w:rPr>
              <w:rFonts w:asciiTheme="minorHAnsi" w:hAnsiTheme="minorHAnsi"/>
              <w:b/>
              <w:color w:val="51247A"/>
              <w:lang w:eastAsia="en-AU"/>
            </w:rPr>
            <w:t>Discovery Early Career Award</w:t>
          </w:r>
          <w:r w:rsidRPr="007151AC">
            <w:rPr>
              <w:rFonts w:asciiTheme="minorHAnsi" w:hAnsiTheme="minorHAnsi"/>
              <w:b/>
              <w:color w:val="51247A"/>
              <w:lang w:eastAsia="en-AU"/>
            </w:rPr>
            <w:t xml:space="preserve"> </w:t>
          </w:r>
        </w:p>
        <w:p w14:paraId="4DDD0723" w14:textId="483D01F8" w:rsidR="0045025B" w:rsidRPr="007151AC" w:rsidRDefault="0045025B" w:rsidP="0045025B">
          <w:pPr>
            <w:tabs>
              <w:tab w:val="left" w:pos="7740"/>
            </w:tabs>
            <w:autoSpaceDE w:val="0"/>
            <w:autoSpaceDN w:val="0"/>
            <w:adjustRightInd w:val="0"/>
            <w:jc w:val="right"/>
            <w:rPr>
              <w:rFonts w:asciiTheme="minorHAnsi" w:hAnsiTheme="minorHAnsi"/>
              <w:b/>
              <w:color w:val="51247A"/>
              <w:lang w:eastAsia="en-AU"/>
            </w:rPr>
          </w:pPr>
          <w:r>
            <w:rPr>
              <w:rFonts w:asciiTheme="minorHAnsi" w:hAnsiTheme="minorHAnsi"/>
              <w:b/>
              <w:color w:val="51247A"/>
              <w:lang w:eastAsia="en-AU"/>
            </w:rPr>
            <w:t>FOR FUNDING IN 202</w:t>
          </w:r>
          <w:r w:rsidR="00C60C15">
            <w:rPr>
              <w:rFonts w:asciiTheme="minorHAnsi" w:hAnsiTheme="minorHAnsi"/>
              <w:b/>
              <w:color w:val="51247A"/>
              <w:lang w:eastAsia="en-AU"/>
            </w:rPr>
            <w:t>5</w:t>
          </w:r>
        </w:p>
        <w:p w14:paraId="02CA9151" w14:textId="55159A28" w:rsidR="007B0BF5" w:rsidRPr="00C33E91" w:rsidRDefault="0045025B" w:rsidP="0045025B">
          <w:pPr>
            <w:tabs>
              <w:tab w:val="left" w:pos="7740"/>
            </w:tabs>
            <w:autoSpaceDE w:val="0"/>
            <w:autoSpaceDN w:val="0"/>
            <w:adjustRightInd w:val="0"/>
            <w:spacing w:before="60"/>
            <w:jc w:val="right"/>
            <w:rPr>
              <w:rFonts w:ascii="Arial" w:hAnsi="Arial" w:cs="Arial"/>
              <w:b/>
              <w:color w:val="51247A"/>
              <w:spacing w:val="24"/>
              <w:sz w:val="24"/>
              <w:szCs w:val="28"/>
              <w:lang w:eastAsia="en-AU"/>
            </w:rPr>
          </w:pPr>
          <w:r>
            <w:rPr>
              <w:rFonts w:asciiTheme="minorHAnsi" w:hAnsiTheme="minorHAnsi"/>
              <w:b/>
              <w:color w:val="51247A"/>
              <w:spacing w:val="24"/>
              <w:sz w:val="28"/>
              <w:szCs w:val="28"/>
              <w:lang w:eastAsia="en-AU"/>
            </w:rPr>
            <w:t>ELIGIBILITY EXEMPTION REQUEST – CAREER INTERRUPTI</w:t>
          </w:r>
          <w:r w:rsidR="00EA6CFB">
            <w:rPr>
              <w:rFonts w:asciiTheme="minorHAnsi" w:hAnsiTheme="minorHAnsi"/>
              <w:b/>
              <w:color w:val="51247A"/>
              <w:spacing w:val="24"/>
              <w:sz w:val="28"/>
              <w:szCs w:val="28"/>
              <w:lang w:eastAsia="en-AU"/>
            </w:rPr>
            <w:t>O</w:t>
          </w:r>
          <w:r>
            <w:rPr>
              <w:rFonts w:asciiTheme="minorHAnsi" w:hAnsiTheme="minorHAnsi"/>
              <w:b/>
              <w:color w:val="51247A"/>
              <w:spacing w:val="24"/>
              <w:sz w:val="28"/>
              <w:szCs w:val="28"/>
              <w:lang w:eastAsia="en-AU"/>
            </w:rPr>
            <w:t>NS</w:t>
          </w:r>
        </w:p>
      </w:tc>
    </w:tr>
  </w:tbl>
  <w:p w14:paraId="631CE768" w14:textId="77777777" w:rsidR="0045025B" w:rsidRPr="008E2AED" w:rsidRDefault="0045025B" w:rsidP="00464FA5">
    <w:pPr>
      <w:tabs>
        <w:tab w:val="left" w:pos="7740"/>
      </w:tabs>
      <w:autoSpaceDE w:val="0"/>
      <w:autoSpaceDN w:val="0"/>
      <w:adjustRightInd w:val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E15"/>
    <w:multiLevelType w:val="hybridMultilevel"/>
    <w:tmpl w:val="B82C2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52F4"/>
    <w:multiLevelType w:val="hybridMultilevel"/>
    <w:tmpl w:val="3E0CD3E4"/>
    <w:lvl w:ilvl="0" w:tplc="0C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275AB5"/>
    <w:multiLevelType w:val="hybridMultilevel"/>
    <w:tmpl w:val="10863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B63A1"/>
    <w:multiLevelType w:val="hybridMultilevel"/>
    <w:tmpl w:val="A75AC2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AC5A35"/>
    <w:multiLevelType w:val="multilevel"/>
    <w:tmpl w:val="CE1E0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DB728C6"/>
    <w:multiLevelType w:val="hybridMultilevel"/>
    <w:tmpl w:val="FE56AF58"/>
    <w:lvl w:ilvl="0" w:tplc="6782596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2361D1"/>
    <w:multiLevelType w:val="hybridMultilevel"/>
    <w:tmpl w:val="8EF8282C"/>
    <w:lvl w:ilvl="0" w:tplc="F60CC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7094957"/>
    <w:multiLevelType w:val="hybridMultilevel"/>
    <w:tmpl w:val="C8ECC404"/>
    <w:lvl w:ilvl="0" w:tplc="34F4D49E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08" w:hanging="360"/>
      </w:pPr>
    </w:lvl>
    <w:lvl w:ilvl="2" w:tplc="0C09001B" w:tentative="1">
      <w:start w:val="1"/>
      <w:numFmt w:val="lowerRoman"/>
      <w:lvlText w:val="%3."/>
      <w:lvlJc w:val="right"/>
      <w:pPr>
        <w:ind w:left="1728" w:hanging="180"/>
      </w:pPr>
    </w:lvl>
    <w:lvl w:ilvl="3" w:tplc="0C09000F" w:tentative="1">
      <w:start w:val="1"/>
      <w:numFmt w:val="decimal"/>
      <w:lvlText w:val="%4."/>
      <w:lvlJc w:val="left"/>
      <w:pPr>
        <w:ind w:left="2448" w:hanging="360"/>
      </w:pPr>
    </w:lvl>
    <w:lvl w:ilvl="4" w:tplc="0C090019" w:tentative="1">
      <w:start w:val="1"/>
      <w:numFmt w:val="lowerLetter"/>
      <w:lvlText w:val="%5."/>
      <w:lvlJc w:val="left"/>
      <w:pPr>
        <w:ind w:left="3168" w:hanging="360"/>
      </w:pPr>
    </w:lvl>
    <w:lvl w:ilvl="5" w:tplc="0C09001B" w:tentative="1">
      <w:start w:val="1"/>
      <w:numFmt w:val="lowerRoman"/>
      <w:lvlText w:val="%6."/>
      <w:lvlJc w:val="right"/>
      <w:pPr>
        <w:ind w:left="3888" w:hanging="180"/>
      </w:pPr>
    </w:lvl>
    <w:lvl w:ilvl="6" w:tplc="0C09000F" w:tentative="1">
      <w:start w:val="1"/>
      <w:numFmt w:val="decimal"/>
      <w:lvlText w:val="%7."/>
      <w:lvlJc w:val="left"/>
      <w:pPr>
        <w:ind w:left="4608" w:hanging="360"/>
      </w:pPr>
    </w:lvl>
    <w:lvl w:ilvl="7" w:tplc="0C090019" w:tentative="1">
      <w:start w:val="1"/>
      <w:numFmt w:val="lowerLetter"/>
      <w:lvlText w:val="%8."/>
      <w:lvlJc w:val="left"/>
      <w:pPr>
        <w:ind w:left="5328" w:hanging="360"/>
      </w:pPr>
    </w:lvl>
    <w:lvl w:ilvl="8" w:tplc="0C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8" w15:restartNumberingAfterBreak="0">
    <w:nsid w:val="2B615C4C"/>
    <w:multiLevelType w:val="hybridMultilevel"/>
    <w:tmpl w:val="E6364E1E"/>
    <w:lvl w:ilvl="0" w:tplc="F60CC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BDF4E8E"/>
    <w:multiLevelType w:val="hybridMultilevel"/>
    <w:tmpl w:val="C038AC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1E42E41"/>
    <w:multiLevelType w:val="hybridMultilevel"/>
    <w:tmpl w:val="654EE1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21F19B2"/>
    <w:multiLevelType w:val="hybridMultilevel"/>
    <w:tmpl w:val="D152F3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A7231"/>
    <w:multiLevelType w:val="singleLevel"/>
    <w:tmpl w:val="0C322224"/>
    <w:lvl w:ilvl="0">
      <w:start w:val="1"/>
      <w:numFmt w:val="lowerRoman"/>
      <w:lvlText w:val="%1) "/>
      <w:lvlJc w:val="left"/>
      <w:pPr>
        <w:ind w:left="283" w:hanging="283"/>
      </w:pPr>
      <w:rPr>
        <w:rFonts w:cs="Times New Roman" w:hint="default"/>
        <w:b w:val="0"/>
        <w:bCs w:val="0"/>
        <w:i w:val="0"/>
        <w:iCs w:val="0"/>
        <w:sz w:val="18"/>
        <w:szCs w:val="20"/>
      </w:rPr>
    </w:lvl>
  </w:abstractNum>
  <w:abstractNum w:abstractNumId="13" w15:restartNumberingAfterBreak="0">
    <w:nsid w:val="3FB829E9"/>
    <w:multiLevelType w:val="hybridMultilevel"/>
    <w:tmpl w:val="FD9AADCC"/>
    <w:lvl w:ilvl="0" w:tplc="1098F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1C03FA"/>
    <w:multiLevelType w:val="hybridMultilevel"/>
    <w:tmpl w:val="76947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E1EA7"/>
    <w:multiLevelType w:val="hybridMultilevel"/>
    <w:tmpl w:val="55DE8D2A"/>
    <w:lvl w:ilvl="0" w:tplc="2E9676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D453B"/>
    <w:multiLevelType w:val="singleLevel"/>
    <w:tmpl w:val="CE227AC6"/>
    <w:lvl w:ilvl="0">
      <w:start w:val="1"/>
      <w:numFmt w:val="lowerRoman"/>
      <w:lvlText w:val="%1) 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18"/>
        <w:szCs w:val="20"/>
      </w:rPr>
    </w:lvl>
  </w:abstractNum>
  <w:abstractNum w:abstractNumId="17" w15:restartNumberingAfterBreak="0">
    <w:nsid w:val="47443E61"/>
    <w:multiLevelType w:val="multilevel"/>
    <w:tmpl w:val="C038A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84D6598"/>
    <w:multiLevelType w:val="hybridMultilevel"/>
    <w:tmpl w:val="683055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C33A7"/>
    <w:multiLevelType w:val="multilevel"/>
    <w:tmpl w:val="FE56AF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CB2353"/>
    <w:multiLevelType w:val="hybridMultilevel"/>
    <w:tmpl w:val="E306EB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872DB"/>
    <w:multiLevelType w:val="hybridMultilevel"/>
    <w:tmpl w:val="20C8E26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17945"/>
    <w:multiLevelType w:val="hybridMultilevel"/>
    <w:tmpl w:val="329021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4BA"/>
    <w:multiLevelType w:val="hybridMultilevel"/>
    <w:tmpl w:val="7A822F1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F21897"/>
    <w:multiLevelType w:val="hybridMultilevel"/>
    <w:tmpl w:val="A01AAD8A"/>
    <w:lvl w:ilvl="0" w:tplc="1018E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678259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EFC35A1"/>
    <w:multiLevelType w:val="multilevel"/>
    <w:tmpl w:val="1BEA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23044B"/>
    <w:multiLevelType w:val="hybridMultilevel"/>
    <w:tmpl w:val="D42E79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8789F"/>
    <w:multiLevelType w:val="multilevel"/>
    <w:tmpl w:val="D152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67610"/>
    <w:multiLevelType w:val="hybridMultilevel"/>
    <w:tmpl w:val="1BA01844"/>
    <w:lvl w:ilvl="0" w:tplc="EF2AB5D8">
      <w:start w:val="1"/>
      <w:numFmt w:val="lowerRoman"/>
      <w:lvlText w:val="%1) 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D3338"/>
    <w:multiLevelType w:val="hybridMultilevel"/>
    <w:tmpl w:val="39802C3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CE29B5"/>
    <w:multiLevelType w:val="hybridMultilevel"/>
    <w:tmpl w:val="7504754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4430014"/>
    <w:multiLevelType w:val="hybridMultilevel"/>
    <w:tmpl w:val="5DDAD030"/>
    <w:lvl w:ilvl="0" w:tplc="359876DC">
      <w:start w:val="1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658AA"/>
    <w:multiLevelType w:val="hybridMultilevel"/>
    <w:tmpl w:val="A5006F66"/>
    <w:lvl w:ilvl="0" w:tplc="39FA9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471659"/>
    <w:multiLevelType w:val="hybridMultilevel"/>
    <w:tmpl w:val="CE1E012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E666161"/>
    <w:multiLevelType w:val="hybridMultilevel"/>
    <w:tmpl w:val="BDF28224"/>
    <w:lvl w:ilvl="0" w:tplc="311ECC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30CC1"/>
    <w:multiLevelType w:val="multilevel"/>
    <w:tmpl w:val="3290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4231658">
    <w:abstractNumId w:val="5"/>
  </w:num>
  <w:num w:numId="2" w16cid:durableId="1164929463">
    <w:abstractNumId w:val="19"/>
  </w:num>
  <w:num w:numId="3" w16cid:durableId="1373267874">
    <w:abstractNumId w:val="23"/>
  </w:num>
  <w:num w:numId="4" w16cid:durableId="172688889">
    <w:abstractNumId w:val="10"/>
  </w:num>
  <w:num w:numId="5" w16cid:durableId="2009821895">
    <w:abstractNumId w:val="8"/>
  </w:num>
  <w:num w:numId="6" w16cid:durableId="1411611257">
    <w:abstractNumId w:val="6"/>
  </w:num>
  <w:num w:numId="7" w16cid:durableId="155802074">
    <w:abstractNumId w:val="3"/>
  </w:num>
  <w:num w:numId="8" w16cid:durableId="1257983550">
    <w:abstractNumId w:val="33"/>
  </w:num>
  <w:num w:numId="9" w16cid:durableId="1833913990">
    <w:abstractNumId w:val="26"/>
  </w:num>
  <w:num w:numId="10" w16cid:durableId="1534687222">
    <w:abstractNumId w:val="29"/>
  </w:num>
  <w:num w:numId="11" w16cid:durableId="843280397">
    <w:abstractNumId w:val="4"/>
  </w:num>
  <w:num w:numId="12" w16cid:durableId="1862232908">
    <w:abstractNumId w:val="24"/>
  </w:num>
  <w:num w:numId="13" w16cid:durableId="685055614">
    <w:abstractNumId w:val="16"/>
  </w:num>
  <w:num w:numId="14" w16cid:durableId="2138445373">
    <w:abstractNumId w:val="9"/>
  </w:num>
  <w:num w:numId="15" w16cid:durableId="1775199602">
    <w:abstractNumId w:val="11"/>
  </w:num>
  <w:num w:numId="16" w16cid:durableId="1469084878">
    <w:abstractNumId w:val="22"/>
  </w:num>
  <w:num w:numId="17" w16cid:durableId="1103110744">
    <w:abstractNumId w:val="17"/>
  </w:num>
  <w:num w:numId="18" w16cid:durableId="2077631687">
    <w:abstractNumId w:val="13"/>
  </w:num>
  <w:num w:numId="19" w16cid:durableId="1672756871">
    <w:abstractNumId w:val="27"/>
  </w:num>
  <w:num w:numId="20" w16cid:durableId="1775204627">
    <w:abstractNumId w:val="20"/>
  </w:num>
  <w:num w:numId="21" w16cid:durableId="1759449221">
    <w:abstractNumId w:val="35"/>
  </w:num>
  <w:num w:numId="22" w16cid:durableId="1483888595">
    <w:abstractNumId w:val="2"/>
  </w:num>
  <w:num w:numId="23" w16cid:durableId="1191333513">
    <w:abstractNumId w:val="12"/>
  </w:num>
  <w:num w:numId="24" w16cid:durableId="938223633">
    <w:abstractNumId w:val="14"/>
  </w:num>
  <w:num w:numId="25" w16cid:durableId="145978860">
    <w:abstractNumId w:val="32"/>
  </w:num>
  <w:num w:numId="26" w16cid:durableId="1714575373">
    <w:abstractNumId w:val="25"/>
  </w:num>
  <w:num w:numId="27" w16cid:durableId="727531308">
    <w:abstractNumId w:val="7"/>
  </w:num>
  <w:num w:numId="28" w16cid:durableId="662779574">
    <w:abstractNumId w:val="31"/>
  </w:num>
  <w:num w:numId="29" w16cid:durableId="1809467776">
    <w:abstractNumId w:val="21"/>
  </w:num>
  <w:num w:numId="30" w16cid:durableId="627710202">
    <w:abstractNumId w:val="28"/>
  </w:num>
  <w:num w:numId="31" w16cid:durableId="970096492">
    <w:abstractNumId w:val="15"/>
  </w:num>
  <w:num w:numId="32" w16cid:durableId="1889103278">
    <w:abstractNumId w:val="1"/>
  </w:num>
  <w:num w:numId="33" w16cid:durableId="1654140706">
    <w:abstractNumId w:val="34"/>
  </w:num>
  <w:num w:numId="34" w16cid:durableId="1205412344">
    <w:abstractNumId w:val="0"/>
  </w:num>
  <w:num w:numId="35" w16cid:durableId="1132165484">
    <w:abstractNumId w:val="18"/>
  </w:num>
  <w:num w:numId="36" w16cid:durableId="131348240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EE"/>
    <w:rsid w:val="000138E1"/>
    <w:rsid w:val="00024736"/>
    <w:rsid w:val="000262F8"/>
    <w:rsid w:val="00043DF8"/>
    <w:rsid w:val="000615DC"/>
    <w:rsid w:val="00062EE0"/>
    <w:rsid w:val="00065CC5"/>
    <w:rsid w:val="000700FD"/>
    <w:rsid w:val="00076DAE"/>
    <w:rsid w:val="0009020B"/>
    <w:rsid w:val="00092EDD"/>
    <w:rsid w:val="00096961"/>
    <w:rsid w:val="000A5534"/>
    <w:rsid w:val="000A5624"/>
    <w:rsid w:val="000D107F"/>
    <w:rsid w:val="000D78EE"/>
    <w:rsid w:val="000D7E57"/>
    <w:rsid w:val="000F0D73"/>
    <w:rsid w:val="00104200"/>
    <w:rsid w:val="001111E6"/>
    <w:rsid w:val="0011166C"/>
    <w:rsid w:val="00116331"/>
    <w:rsid w:val="00132BB7"/>
    <w:rsid w:val="00136324"/>
    <w:rsid w:val="00155339"/>
    <w:rsid w:val="00155419"/>
    <w:rsid w:val="00157277"/>
    <w:rsid w:val="00183DD1"/>
    <w:rsid w:val="00193F1B"/>
    <w:rsid w:val="001A3628"/>
    <w:rsid w:val="001A6C65"/>
    <w:rsid w:val="001C010D"/>
    <w:rsid w:val="001C0D19"/>
    <w:rsid w:val="001D68E6"/>
    <w:rsid w:val="001E5DE3"/>
    <w:rsid w:val="001F35B3"/>
    <w:rsid w:val="001F5161"/>
    <w:rsid w:val="001F5DF5"/>
    <w:rsid w:val="00200417"/>
    <w:rsid w:val="00200BE5"/>
    <w:rsid w:val="002127B5"/>
    <w:rsid w:val="002130B7"/>
    <w:rsid w:val="00213C40"/>
    <w:rsid w:val="002216A0"/>
    <w:rsid w:val="002222A0"/>
    <w:rsid w:val="00230617"/>
    <w:rsid w:val="00231D04"/>
    <w:rsid w:val="0024721A"/>
    <w:rsid w:val="00247FF3"/>
    <w:rsid w:val="00253F2E"/>
    <w:rsid w:val="002557AF"/>
    <w:rsid w:val="00256685"/>
    <w:rsid w:val="002610E7"/>
    <w:rsid w:val="002630D2"/>
    <w:rsid w:val="002826E5"/>
    <w:rsid w:val="002840BF"/>
    <w:rsid w:val="002847FC"/>
    <w:rsid w:val="00286631"/>
    <w:rsid w:val="002B060B"/>
    <w:rsid w:val="002C5BD8"/>
    <w:rsid w:val="002D6D41"/>
    <w:rsid w:val="002E0A36"/>
    <w:rsid w:val="002E3B6D"/>
    <w:rsid w:val="002E402D"/>
    <w:rsid w:val="002F1491"/>
    <w:rsid w:val="002F493C"/>
    <w:rsid w:val="002F6A18"/>
    <w:rsid w:val="002F7777"/>
    <w:rsid w:val="002F78A0"/>
    <w:rsid w:val="00301BD9"/>
    <w:rsid w:val="00313A46"/>
    <w:rsid w:val="003315AE"/>
    <w:rsid w:val="00336A1A"/>
    <w:rsid w:val="003404E7"/>
    <w:rsid w:val="00344BA9"/>
    <w:rsid w:val="00365013"/>
    <w:rsid w:val="003669CD"/>
    <w:rsid w:val="00370400"/>
    <w:rsid w:val="00376E74"/>
    <w:rsid w:val="00381A2E"/>
    <w:rsid w:val="00392A85"/>
    <w:rsid w:val="00396772"/>
    <w:rsid w:val="003A4495"/>
    <w:rsid w:val="003B6E00"/>
    <w:rsid w:val="003C5BEF"/>
    <w:rsid w:val="003D177C"/>
    <w:rsid w:val="003D380C"/>
    <w:rsid w:val="003D3C35"/>
    <w:rsid w:val="003E2BD5"/>
    <w:rsid w:val="003E2D9F"/>
    <w:rsid w:val="003F6801"/>
    <w:rsid w:val="004133FA"/>
    <w:rsid w:val="00416815"/>
    <w:rsid w:val="0042080E"/>
    <w:rsid w:val="0042304E"/>
    <w:rsid w:val="004246DC"/>
    <w:rsid w:val="00440CEC"/>
    <w:rsid w:val="0045025B"/>
    <w:rsid w:val="00450C82"/>
    <w:rsid w:val="004525CB"/>
    <w:rsid w:val="00453E92"/>
    <w:rsid w:val="00456F87"/>
    <w:rsid w:val="004630C8"/>
    <w:rsid w:val="00463A75"/>
    <w:rsid w:val="00464FA5"/>
    <w:rsid w:val="00465A23"/>
    <w:rsid w:val="004710CE"/>
    <w:rsid w:val="00477B37"/>
    <w:rsid w:val="00486351"/>
    <w:rsid w:val="00491B28"/>
    <w:rsid w:val="004A370C"/>
    <w:rsid w:val="004A3841"/>
    <w:rsid w:val="004C1658"/>
    <w:rsid w:val="004C3E96"/>
    <w:rsid w:val="004C6040"/>
    <w:rsid w:val="004D7913"/>
    <w:rsid w:val="00502536"/>
    <w:rsid w:val="00506374"/>
    <w:rsid w:val="00517A5A"/>
    <w:rsid w:val="00520267"/>
    <w:rsid w:val="0054019F"/>
    <w:rsid w:val="0054216B"/>
    <w:rsid w:val="00546C3E"/>
    <w:rsid w:val="00551E2C"/>
    <w:rsid w:val="00553CFA"/>
    <w:rsid w:val="00570689"/>
    <w:rsid w:val="005762CE"/>
    <w:rsid w:val="00581E7D"/>
    <w:rsid w:val="00595C6F"/>
    <w:rsid w:val="005B3CF3"/>
    <w:rsid w:val="005C488F"/>
    <w:rsid w:val="005D1DFF"/>
    <w:rsid w:val="005F0E0E"/>
    <w:rsid w:val="005F410A"/>
    <w:rsid w:val="005F4C21"/>
    <w:rsid w:val="005F612A"/>
    <w:rsid w:val="006170C7"/>
    <w:rsid w:val="00617C07"/>
    <w:rsid w:val="0062087F"/>
    <w:rsid w:val="00634C30"/>
    <w:rsid w:val="006370BA"/>
    <w:rsid w:val="006417C9"/>
    <w:rsid w:val="0066054E"/>
    <w:rsid w:val="00664825"/>
    <w:rsid w:val="006673D6"/>
    <w:rsid w:val="0066763D"/>
    <w:rsid w:val="0068285D"/>
    <w:rsid w:val="0069491A"/>
    <w:rsid w:val="00695D26"/>
    <w:rsid w:val="006B34D3"/>
    <w:rsid w:val="006C562D"/>
    <w:rsid w:val="006D6CC9"/>
    <w:rsid w:val="006D7112"/>
    <w:rsid w:val="006E3412"/>
    <w:rsid w:val="006F3D1E"/>
    <w:rsid w:val="00705BC8"/>
    <w:rsid w:val="00707273"/>
    <w:rsid w:val="00711FD2"/>
    <w:rsid w:val="007151AC"/>
    <w:rsid w:val="00715FC6"/>
    <w:rsid w:val="00726FEA"/>
    <w:rsid w:val="00727F63"/>
    <w:rsid w:val="00732CD0"/>
    <w:rsid w:val="007367DF"/>
    <w:rsid w:val="00740284"/>
    <w:rsid w:val="00740F48"/>
    <w:rsid w:val="0075474D"/>
    <w:rsid w:val="00760470"/>
    <w:rsid w:val="007848A1"/>
    <w:rsid w:val="0079549E"/>
    <w:rsid w:val="00796698"/>
    <w:rsid w:val="007A41EE"/>
    <w:rsid w:val="007B0BF5"/>
    <w:rsid w:val="007B7E3A"/>
    <w:rsid w:val="007B7F07"/>
    <w:rsid w:val="007C0234"/>
    <w:rsid w:val="007C4BDD"/>
    <w:rsid w:val="007C59A3"/>
    <w:rsid w:val="007D3043"/>
    <w:rsid w:val="007E2D8C"/>
    <w:rsid w:val="007E675F"/>
    <w:rsid w:val="007F6F42"/>
    <w:rsid w:val="0080260F"/>
    <w:rsid w:val="00807EEE"/>
    <w:rsid w:val="00815790"/>
    <w:rsid w:val="00830933"/>
    <w:rsid w:val="00831AA5"/>
    <w:rsid w:val="008340FD"/>
    <w:rsid w:val="00835B14"/>
    <w:rsid w:val="00837691"/>
    <w:rsid w:val="00844DB0"/>
    <w:rsid w:val="008553C6"/>
    <w:rsid w:val="00865460"/>
    <w:rsid w:val="008720B1"/>
    <w:rsid w:val="00873541"/>
    <w:rsid w:val="008776C0"/>
    <w:rsid w:val="00883F71"/>
    <w:rsid w:val="00884861"/>
    <w:rsid w:val="0089181A"/>
    <w:rsid w:val="008962C0"/>
    <w:rsid w:val="008B049B"/>
    <w:rsid w:val="008B4F19"/>
    <w:rsid w:val="008D252A"/>
    <w:rsid w:val="008D5082"/>
    <w:rsid w:val="008E09A5"/>
    <w:rsid w:val="008E2AED"/>
    <w:rsid w:val="008E5E36"/>
    <w:rsid w:val="009224F1"/>
    <w:rsid w:val="00923BBF"/>
    <w:rsid w:val="00925957"/>
    <w:rsid w:val="00934AF4"/>
    <w:rsid w:val="00934C32"/>
    <w:rsid w:val="00940425"/>
    <w:rsid w:val="00951085"/>
    <w:rsid w:val="00957E9F"/>
    <w:rsid w:val="009640A3"/>
    <w:rsid w:val="00975040"/>
    <w:rsid w:val="00985EFB"/>
    <w:rsid w:val="00986007"/>
    <w:rsid w:val="009873CC"/>
    <w:rsid w:val="00994BD6"/>
    <w:rsid w:val="00995742"/>
    <w:rsid w:val="00995EA5"/>
    <w:rsid w:val="009A4551"/>
    <w:rsid w:val="009A5C93"/>
    <w:rsid w:val="009B4006"/>
    <w:rsid w:val="009C1B26"/>
    <w:rsid w:val="009D1785"/>
    <w:rsid w:val="009E7F14"/>
    <w:rsid w:val="00A026AD"/>
    <w:rsid w:val="00A0338F"/>
    <w:rsid w:val="00A03D3F"/>
    <w:rsid w:val="00A05EEE"/>
    <w:rsid w:val="00A13175"/>
    <w:rsid w:val="00A250AD"/>
    <w:rsid w:val="00A25254"/>
    <w:rsid w:val="00A27221"/>
    <w:rsid w:val="00A34190"/>
    <w:rsid w:val="00A37098"/>
    <w:rsid w:val="00A37D41"/>
    <w:rsid w:val="00A41307"/>
    <w:rsid w:val="00A626DB"/>
    <w:rsid w:val="00A65794"/>
    <w:rsid w:val="00A65CA9"/>
    <w:rsid w:val="00A67718"/>
    <w:rsid w:val="00A775D0"/>
    <w:rsid w:val="00A8320A"/>
    <w:rsid w:val="00A93EDE"/>
    <w:rsid w:val="00A944EB"/>
    <w:rsid w:val="00A97CA8"/>
    <w:rsid w:val="00AA4AE9"/>
    <w:rsid w:val="00AA6D6D"/>
    <w:rsid w:val="00AA70F5"/>
    <w:rsid w:val="00AC1829"/>
    <w:rsid w:val="00AD3354"/>
    <w:rsid w:val="00AD39F5"/>
    <w:rsid w:val="00AE2400"/>
    <w:rsid w:val="00AE5673"/>
    <w:rsid w:val="00AF36BE"/>
    <w:rsid w:val="00B046A4"/>
    <w:rsid w:val="00B065A7"/>
    <w:rsid w:val="00B172CC"/>
    <w:rsid w:val="00B26A8E"/>
    <w:rsid w:val="00B34EC3"/>
    <w:rsid w:val="00B406EF"/>
    <w:rsid w:val="00B476D3"/>
    <w:rsid w:val="00B52F1C"/>
    <w:rsid w:val="00B620F4"/>
    <w:rsid w:val="00B6640A"/>
    <w:rsid w:val="00B72D55"/>
    <w:rsid w:val="00B7662E"/>
    <w:rsid w:val="00B83E6D"/>
    <w:rsid w:val="00B850AE"/>
    <w:rsid w:val="00B9001A"/>
    <w:rsid w:val="00B9295C"/>
    <w:rsid w:val="00B97B2C"/>
    <w:rsid w:val="00BA34C6"/>
    <w:rsid w:val="00BD3178"/>
    <w:rsid w:val="00BD347C"/>
    <w:rsid w:val="00BD409B"/>
    <w:rsid w:val="00BD4559"/>
    <w:rsid w:val="00BD5F13"/>
    <w:rsid w:val="00BD6D7C"/>
    <w:rsid w:val="00BE322B"/>
    <w:rsid w:val="00BF1E4F"/>
    <w:rsid w:val="00BF2E81"/>
    <w:rsid w:val="00BF34D0"/>
    <w:rsid w:val="00C02B9B"/>
    <w:rsid w:val="00C0759F"/>
    <w:rsid w:val="00C10EC8"/>
    <w:rsid w:val="00C22CD5"/>
    <w:rsid w:val="00C248F8"/>
    <w:rsid w:val="00C24AA5"/>
    <w:rsid w:val="00C33E91"/>
    <w:rsid w:val="00C34540"/>
    <w:rsid w:val="00C4016D"/>
    <w:rsid w:val="00C57E1B"/>
    <w:rsid w:val="00C60C15"/>
    <w:rsid w:val="00C7256D"/>
    <w:rsid w:val="00C823CD"/>
    <w:rsid w:val="00C95EBF"/>
    <w:rsid w:val="00CA0F9C"/>
    <w:rsid w:val="00CB42F5"/>
    <w:rsid w:val="00CB4E2E"/>
    <w:rsid w:val="00CD31ED"/>
    <w:rsid w:val="00CD3747"/>
    <w:rsid w:val="00CE226C"/>
    <w:rsid w:val="00CF7B0D"/>
    <w:rsid w:val="00D01F4F"/>
    <w:rsid w:val="00D03152"/>
    <w:rsid w:val="00D07C10"/>
    <w:rsid w:val="00D149F6"/>
    <w:rsid w:val="00D1519B"/>
    <w:rsid w:val="00D32C8B"/>
    <w:rsid w:val="00D40001"/>
    <w:rsid w:val="00D50127"/>
    <w:rsid w:val="00D71E2E"/>
    <w:rsid w:val="00D757B9"/>
    <w:rsid w:val="00D75C31"/>
    <w:rsid w:val="00D8249E"/>
    <w:rsid w:val="00D82798"/>
    <w:rsid w:val="00D94DCC"/>
    <w:rsid w:val="00D957F8"/>
    <w:rsid w:val="00D96402"/>
    <w:rsid w:val="00D97A96"/>
    <w:rsid w:val="00DA032F"/>
    <w:rsid w:val="00DA06CE"/>
    <w:rsid w:val="00DA223B"/>
    <w:rsid w:val="00DA2264"/>
    <w:rsid w:val="00DA23F6"/>
    <w:rsid w:val="00DA318A"/>
    <w:rsid w:val="00DA46D7"/>
    <w:rsid w:val="00DA4F74"/>
    <w:rsid w:val="00DB6572"/>
    <w:rsid w:val="00DC51C3"/>
    <w:rsid w:val="00DC5EAC"/>
    <w:rsid w:val="00DE1155"/>
    <w:rsid w:val="00DF0E46"/>
    <w:rsid w:val="00E03697"/>
    <w:rsid w:val="00E03FB4"/>
    <w:rsid w:val="00E07BD2"/>
    <w:rsid w:val="00E11653"/>
    <w:rsid w:val="00E11B83"/>
    <w:rsid w:val="00E16FB3"/>
    <w:rsid w:val="00E22BDC"/>
    <w:rsid w:val="00E364F1"/>
    <w:rsid w:val="00E423CE"/>
    <w:rsid w:val="00E4353A"/>
    <w:rsid w:val="00E54FE6"/>
    <w:rsid w:val="00E64C6C"/>
    <w:rsid w:val="00E8614E"/>
    <w:rsid w:val="00E93F50"/>
    <w:rsid w:val="00EA629C"/>
    <w:rsid w:val="00EA6CFB"/>
    <w:rsid w:val="00EB2D7E"/>
    <w:rsid w:val="00EB698A"/>
    <w:rsid w:val="00EC0BF4"/>
    <w:rsid w:val="00EC4758"/>
    <w:rsid w:val="00ED02AD"/>
    <w:rsid w:val="00ED2126"/>
    <w:rsid w:val="00ED2A21"/>
    <w:rsid w:val="00EE0665"/>
    <w:rsid w:val="00EE3483"/>
    <w:rsid w:val="00F04CE9"/>
    <w:rsid w:val="00F14B34"/>
    <w:rsid w:val="00F17BC1"/>
    <w:rsid w:val="00F21BDC"/>
    <w:rsid w:val="00F26168"/>
    <w:rsid w:val="00F34A77"/>
    <w:rsid w:val="00F37C39"/>
    <w:rsid w:val="00F45D1E"/>
    <w:rsid w:val="00F527F6"/>
    <w:rsid w:val="00F601D1"/>
    <w:rsid w:val="00F609B2"/>
    <w:rsid w:val="00F80491"/>
    <w:rsid w:val="00F833D1"/>
    <w:rsid w:val="00F90C2E"/>
    <w:rsid w:val="00FA2307"/>
    <w:rsid w:val="00FB0711"/>
    <w:rsid w:val="00FB0E26"/>
    <w:rsid w:val="00FB11B7"/>
    <w:rsid w:val="00FC510D"/>
    <w:rsid w:val="00FD01CB"/>
    <w:rsid w:val="00FD1663"/>
    <w:rsid w:val="00FE1555"/>
    <w:rsid w:val="00FE339B"/>
    <w:rsid w:val="00FF45EE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."/>
  <w:listSeparator w:val=","/>
  <w14:docId w14:val="1786319C"/>
  <w15:docId w15:val="{549389DC-29F4-49BB-A253-6CA823FF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177C"/>
    <w:rPr>
      <w:rFonts w:ascii="Tahoma" w:hAnsi="Tahoma" w:cs="Tahoma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8"/>
      <w:szCs w:val="18"/>
      <w:vertAlign w:val="subscrip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ind w:left="360" w:hanging="360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i/>
      <w:iCs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FF0000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</w:style>
  <w:style w:type="character" w:styleId="FootnoteReference">
    <w:name w:val="footnote reference"/>
    <w:rPr>
      <w:rFonts w:ascii="Times New Roman" w:hAnsi="Times New Roman" w:cs="Times New Roman"/>
      <w:vertAlign w:val="superscript"/>
    </w:rPr>
  </w:style>
  <w:style w:type="paragraph" w:customStyle="1" w:styleId="TableFillin">
    <w:name w:val="Table Fillin"/>
    <w:basedOn w:val="Normal"/>
    <w:pPr>
      <w:autoSpaceDE w:val="0"/>
      <w:autoSpaceDN w:val="0"/>
    </w:pPr>
    <w:rPr>
      <w:rFonts w:ascii="Arial" w:hAnsi="Arial" w:cs="Arial"/>
      <w:sz w:val="16"/>
      <w:szCs w:val="16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i/>
      <w:iCs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4"/>
      <w:szCs w:val="24"/>
    </w:rPr>
  </w:style>
  <w:style w:type="character" w:styleId="FollowedHyperlink">
    <w:name w:val="FollowedHyperlink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rPr>
      <w:sz w:val="16"/>
      <w:szCs w:val="16"/>
    </w:rPr>
  </w:style>
  <w:style w:type="paragraph" w:styleId="BodyTextIndent3">
    <w:name w:val="Body Text Indent 3"/>
    <w:basedOn w:val="Normal"/>
    <w:pPr>
      <w:pBdr>
        <w:top w:val="single" w:sz="2" w:space="1" w:color="auto"/>
        <w:left w:val="single" w:sz="2" w:space="0" w:color="auto"/>
        <w:bottom w:val="single" w:sz="2" w:space="4" w:color="auto"/>
        <w:right w:val="single" w:sz="2" w:space="4" w:color="auto"/>
      </w:pBdr>
      <w:shd w:val="pct5" w:color="auto" w:fill="auto"/>
      <w:ind w:left="142"/>
    </w:pPr>
    <w:rPr>
      <w:sz w:val="18"/>
      <w:szCs w:val="18"/>
      <w:lang w:val="en-US"/>
    </w:rPr>
  </w:style>
  <w:style w:type="character" w:styleId="PageNumber">
    <w:name w:val="page number"/>
    <w:rPr>
      <w:rFonts w:ascii="Times New Roman" w:hAnsi="Times New Roman" w:cs="Times New Roman"/>
    </w:rPr>
  </w:style>
  <w:style w:type="paragraph" w:customStyle="1" w:styleId="Indent1">
    <w:name w:val="Indent 1"/>
    <w:basedOn w:val="Normal"/>
    <w:pPr>
      <w:ind w:left="851"/>
    </w:pPr>
    <w:rPr>
      <w:color w:val="000000"/>
      <w:sz w:val="24"/>
      <w:szCs w:val="24"/>
    </w:rPr>
  </w:style>
  <w:style w:type="table" w:styleId="TableGrid">
    <w:name w:val="Table Grid"/>
    <w:basedOn w:val="TableNormal"/>
    <w:rsid w:val="00D03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02B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2B9B"/>
  </w:style>
  <w:style w:type="character" w:customStyle="1" w:styleId="CommentTextChar">
    <w:name w:val="Comment Text Char"/>
    <w:link w:val="CommentText"/>
    <w:rsid w:val="00C02B9B"/>
    <w:rPr>
      <w:rFonts w:ascii="Tahoma" w:hAnsi="Tahoma" w:cs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02B9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02B9B"/>
    <w:rPr>
      <w:rFonts w:ascii="Tahoma" w:hAnsi="Tahoma" w:cs="Tahoma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B2D7E"/>
    <w:rPr>
      <w:color w:val="808080"/>
    </w:rPr>
  </w:style>
  <w:style w:type="paragraph" w:styleId="BodyText">
    <w:name w:val="Body Text"/>
    <w:basedOn w:val="Normal"/>
    <w:link w:val="BodyTextChar"/>
    <w:rsid w:val="00A250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250AD"/>
    <w:rPr>
      <w:rFonts w:ascii="Tahoma" w:hAnsi="Tahoma" w:cs="Tahoma"/>
      <w:lang w:eastAsia="en-US"/>
    </w:rPr>
  </w:style>
  <w:style w:type="table" w:customStyle="1" w:styleId="TableUQ">
    <w:name w:val="Table UQ"/>
    <w:basedOn w:val="TableNormal"/>
    <w:uiPriority w:val="99"/>
    <w:rsid w:val="00A250AD"/>
    <w:rPr>
      <w:rFonts w:ascii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51247A"/>
        <w:bottom w:val="single" w:sz="4" w:space="0" w:color="51247A"/>
        <w:insideH w:val="single" w:sz="4" w:space="0" w:color="51247A"/>
      </w:tblBorders>
      <w:tblCellMar>
        <w:left w:w="0" w:type="dxa"/>
        <w:right w:w="0" w:type="dxa"/>
      </w:tblCellMar>
    </w:tblPr>
    <w:tblStylePr w:type="firstRow">
      <w:rPr>
        <w:rFonts w:cs="Times New Roman"/>
        <w:color w:val="FFFFFF"/>
      </w:rPr>
      <w:tblPr/>
      <w:tcPr>
        <w:tcBorders>
          <w:top w:val="single" w:sz="4" w:space="0" w:color="51247A"/>
          <w:left w:val="single" w:sz="4" w:space="0" w:color="51247A"/>
          <w:bottom w:val="single" w:sz="4" w:space="0" w:color="51247A"/>
          <w:right w:val="single" w:sz="4" w:space="0" w:color="51247A"/>
          <w:insideH w:val="nil"/>
          <w:insideV w:val="single" w:sz="4" w:space="0" w:color="51247A"/>
          <w:tl2br w:val="nil"/>
          <w:tr2bl w:val="nil"/>
        </w:tcBorders>
        <w:shd w:val="clear" w:color="auto" w:fill="51247A"/>
      </w:tcPr>
    </w:tblStylePr>
    <w:tblStylePr w:type="lastRow">
      <w:rPr>
        <w:rFonts w:cs="Times New Roman"/>
      </w:rPr>
      <w:tblPr/>
      <w:tcPr>
        <w:shd w:val="clear" w:color="auto" w:fill="F7F5F4"/>
      </w:tcPr>
    </w:tblStylePr>
    <w:tblStylePr w:type="firstCol">
      <w:rPr>
        <w:rFonts w:cs="Times New Roman"/>
        <w:color w:val="FFFFFF"/>
      </w:rPr>
      <w:tblPr/>
      <w:tcPr>
        <w:tcBorders>
          <w:insideH w:val="single" w:sz="4" w:space="0" w:color="FFFFFF"/>
        </w:tcBorders>
        <w:shd w:val="clear" w:color="auto" w:fill="51247A"/>
      </w:tcPr>
    </w:tblStylePr>
    <w:tblStylePr w:type="lastCol">
      <w:rPr>
        <w:rFonts w:cs="Times New Roman"/>
      </w:rPr>
      <w:tblPr/>
      <w:tcPr>
        <w:shd w:val="clear" w:color="auto" w:fill="F7F5F4"/>
      </w:tcPr>
    </w:tblStylePr>
    <w:tblStylePr w:type="band2Vert">
      <w:rPr>
        <w:rFonts w:cs="Times New Roman"/>
      </w:rPr>
      <w:tblPr/>
      <w:tcPr>
        <w:shd w:val="clear" w:color="auto" w:fill="F7F5F4"/>
      </w:tcPr>
    </w:tblStylePr>
    <w:tblStylePr w:type="band2Horz">
      <w:rPr>
        <w:rFonts w:cs="Times New Roman"/>
      </w:rPr>
      <w:tblPr/>
      <w:tcPr>
        <w:shd w:val="clear" w:color="auto" w:fill="F7F5F4"/>
      </w:tcPr>
    </w:tblStylePr>
  </w:style>
  <w:style w:type="paragraph" w:styleId="ListParagraph">
    <w:name w:val="List Paragraph"/>
    <w:basedOn w:val="Normal"/>
    <w:uiPriority w:val="34"/>
    <w:qFormat/>
    <w:rsid w:val="009C1B26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8E2AED"/>
    <w:rPr>
      <w:rFonts w:ascii="Arial" w:hAnsi="Arial" w:cs="Arial"/>
      <w:b/>
      <w:bCs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2AED"/>
    <w:rPr>
      <w:rFonts w:ascii="Tahoma" w:hAnsi="Tahoma" w:cs="Tahoma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14B34"/>
    <w:rPr>
      <w:rFonts w:ascii="Tahoma" w:hAnsi="Tahoma" w:cs="Tahoma"/>
      <w:lang w:eastAsia="en-US"/>
    </w:rPr>
  </w:style>
  <w:style w:type="character" w:styleId="Strong">
    <w:name w:val="Strong"/>
    <w:basedOn w:val="DefaultParagraphFont"/>
    <w:uiPriority w:val="22"/>
    <w:qFormat/>
    <w:rsid w:val="00BF34D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9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rc.gov.au/about-us/publications/australian-code-responsible-conduct-research-2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pl.app.uq.edu.au/content/4.20.04-authorsh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C7FE9-1DEA-4FEA-A149-B7CBB49C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UQ - ARC Discovery Projects Coversheet 2011</vt:lpstr>
    </vt:vector>
  </TitlesOfParts>
  <Company>UQ</Company>
  <LinksUpToDate>false</LinksUpToDate>
  <CharactersWithSpaces>5053</CharactersWithSpaces>
  <SharedDoc>false</SharedDoc>
  <HLinks>
    <vt:vector size="36" baseType="variant">
      <vt:variant>
        <vt:i4>4456482</vt:i4>
      </vt:variant>
      <vt:variant>
        <vt:i4>25</vt:i4>
      </vt:variant>
      <vt:variant>
        <vt:i4>0</vt:i4>
      </vt:variant>
      <vt:variant>
        <vt:i4>5</vt:i4>
      </vt:variant>
      <vt:variant>
        <vt:lpwstr>http://www.arc.gov.au/applicants/request_notassesform.htm</vt:lpwstr>
      </vt:variant>
      <vt:variant>
        <vt:lpwstr/>
      </vt:variant>
      <vt:variant>
        <vt:i4>4849685</vt:i4>
      </vt:variant>
      <vt:variant>
        <vt:i4>20</vt:i4>
      </vt:variant>
      <vt:variant>
        <vt:i4>0</vt:i4>
      </vt:variant>
      <vt:variant>
        <vt:i4>5</vt:i4>
      </vt:variant>
      <vt:variant>
        <vt:lpwstr>http://www.uq.edu.au/research/research-management/arc-australian-laureate-fellowships</vt:lpwstr>
      </vt:variant>
      <vt:variant>
        <vt:lpwstr/>
      </vt:variant>
      <vt:variant>
        <vt:i4>3539025</vt:i4>
      </vt:variant>
      <vt:variant>
        <vt:i4>15</vt:i4>
      </vt:variant>
      <vt:variant>
        <vt:i4>0</vt:i4>
      </vt:variant>
      <vt:variant>
        <vt:i4>5</vt:i4>
      </vt:variant>
      <vt:variant>
        <vt:lpwstr>mailto:n.thompson@research.uq.edu.au</vt:lpwstr>
      </vt:variant>
      <vt:variant>
        <vt:lpwstr/>
      </vt:variant>
      <vt:variant>
        <vt:i4>6291493</vt:i4>
      </vt:variant>
      <vt:variant>
        <vt:i4>10</vt:i4>
      </vt:variant>
      <vt:variant>
        <vt:i4>0</vt:i4>
      </vt:variant>
      <vt:variant>
        <vt:i4>5</vt:i4>
      </vt:variant>
      <vt:variant>
        <vt:lpwstr>http://www.uq.edu.au/research/research-management/type-of-activity-toa</vt:lpwstr>
      </vt:variant>
      <vt:variant>
        <vt:lpwstr/>
      </vt:variant>
      <vt:variant>
        <vt:i4>4849685</vt:i4>
      </vt:variant>
      <vt:variant>
        <vt:i4>3</vt:i4>
      </vt:variant>
      <vt:variant>
        <vt:i4>0</vt:i4>
      </vt:variant>
      <vt:variant>
        <vt:i4>5</vt:i4>
      </vt:variant>
      <vt:variant>
        <vt:lpwstr>http://www.uq.edu.au/research/research-management/arc-australian-laureate-fellowships</vt:lpwstr>
      </vt:variant>
      <vt:variant>
        <vt:lpwstr/>
      </vt:variant>
      <vt:variant>
        <vt:i4>3539025</vt:i4>
      </vt:variant>
      <vt:variant>
        <vt:i4>0</vt:i4>
      </vt:variant>
      <vt:variant>
        <vt:i4>0</vt:i4>
      </vt:variant>
      <vt:variant>
        <vt:i4>5</vt:i4>
      </vt:variant>
      <vt:variant>
        <vt:lpwstr>mailto:n.thompson@research.uq.edu.au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UQ - ARC Discovery Projects Coversheet 2011</dc:title>
  <dc:creator>UQR&amp;I</dc:creator>
  <cp:lastModifiedBy>Emma Gunders</cp:lastModifiedBy>
  <cp:revision>8</cp:revision>
  <cp:lastPrinted>2019-01-06T01:16:00Z</cp:lastPrinted>
  <dcterms:created xsi:type="dcterms:W3CDTF">2022-10-14T00:35:00Z</dcterms:created>
  <dcterms:modified xsi:type="dcterms:W3CDTF">2023-09-07T05:08:00Z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2bf1-026c-423b-a2f3-9729d1fde3ca_Enabled">
    <vt:lpwstr>true</vt:lpwstr>
  </property>
  <property fmtid="{D5CDD505-2E9C-101B-9397-08002B2CF9AE}" pid="3" name="MSIP_Label_37382bf1-026c-423b-a2f3-9729d1fde3ca_SetDate">
    <vt:lpwstr>2022-01-06T00:05:17Z</vt:lpwstr>
  </property>
  <property fmtid="{D5CDD505-2E9C-101B-9397-08002B2CF9AE}" pid="4" name="MSIP_Label_37382bf1-026c-423b-a2f3-9729d1fde3ca_Method">
    <vt:lpwstr>Privileged</vt:lpwstr>
  </property>
  <property fmtid="{D5CDD505-2E9C-101B-9397-08002B2CF9AE}" pid="5" name="MSIP_Label_37382bf1-026c-423b-a2f3-9729d1fde3ca_Name">
    <vt:lpwstr>OFFICIAL - PUBLIC</vt:lpwstr>
  </property>
  <property fmtid="{D5CDD505-2E9C-101B-9397-08002B2CF9AE}" pid="6" name="MSIP_Label_37382bf1-026c-423b-a2f3-9729d1fde3ca_SiteId">
    <vt:lpwstr>b6e377cf-9db3-46cb-91a2-fad9605bb15c</vt:lpwstr>
  </property>
  <property fmtid="{D5CDD505-2E9C-101B-9397-08002B2CF9AE}" pid="7" name="MSIP_Label_37382bf1-026c-423b-a2f3-9729d1fde3ca_ActionId">
    <vt:lpwstr>b8444760-9af6-4db5-84f7-9cbcffbaa1c2</vt:lpwstr>
  </property>
  <property fmtid="{D5CDD505-2E9C-101B-9397-08002B2CF9AE}" pid="8" name="MSIP_Label_37382bf1-026c-423b-a2f3-9729d1fde3ca_ContentBits">
    <vt:lpwstr>0</vt:lpwstr>
  </property>
</Properties>
</file>